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42CDD" w14:textId="58FD640F" w:rsidR="00516FE1" w:rsidRPr="005A471E" w:rsidRDefault="00516FE1" w:rsidP="00516FE1">
      <w:pPr>
        <w:tabs>
          <w:tab w:val="left" w:pos="1985"/>
        </w:tabs>
        <w:spacing w:after="0"/>
        <w:ind w:left="0" w:firstLine="0"/>
        <w:rPr>
          <w:rFonts w:eastAsia="바탕"/>
          <w:b/>
          <w:bCs/>
          <w:sz w:val="28"/>
          <w:szCs w:val="24"/>
        </w:rPr>
      </w:pPr>
      <w:bookmarkStart w:id="0" w:name="_Hlk145670493"/>
      <w:r w:rsidRPr="005A471E">
        <w:rPr>
          <w:rFonts w:eastAsia="바탕"/>
          <w:b/>
          <w:bCs/>
          <w:sz w:val="28"/>
          <w:szCs w:val="24"/>
        </w:rPr>
        <w:t>3GPP TSG RAN WG1 #116</w:t>
      </w:r>
      <w:r w:rsidR="001329BD">
        <w:rPr>
          <w:rFonts w:eastAsia="바탕" w:hint="eastAsia"/>
          <w:b/>
          <w:bCs/>
          <w:sz w:val="28"/>
          <w:szCs w:val="24"/>
          <w:lang w:eastAsia="ko-KR"/>
        </w:rPr>
        <w:t>bis</w:t>
      </w:r>
      <w:r w:rsidRPr="005A471E">
        <w:rPr>
          <w:rFonts w:eastAsia="바탕"/>
          <w:b/>
          <w:bCs/>
          <w:sz w:val="28"/>
          <w:szCs w:val="24"/>
        </w:rPr>
        <w:tab/>
      </w:r>
      <w:r w:rsidRPr="005A471E">
        <w:rPr>
          <w:rFonts w:eastAsia="바탕"/>
          <w:b/>
          <w:bCs/>
          <w:sz w:val="28"/>
          <w:szCs w:val="24"/>
        </w:rPr>
        <w:tab/>
      </w:r>
      <w:r w:rsidRPr="005A471E">
        <w:rPr>
          <w:rFonts w:eastAsia="바탕"/>
          <w:b/>
          <w:bCs/>
          <w:sz w:val="28"/>
          <w:szCs w:val="24"/>
        </w:rPr>
        <w:tab/>
        <w:t xml:space="preserve">                </w:t>
      </w:r>
      <w:r w:rsidR="006C046A" w:rsidRPr="006C046A">
        <w:rPr>
          <w:rFonts w:eastAsia="바탕"/>
          <w:b/>
          <w:bCs/>
          <w:sz w:val="28"/>
          <w:szCs w:val="24"/>
        </w:rPr>
        <w:t xml:space="preserve">R1-2403127 </w:t>
      </w:r>
    </w:p>
    <w:p w14:paraId="1F39E597" w14:textId="5D0C1337" w:rsidR="00516FE1" w:rsidRPr="005A471E" w:rsidRDefault="001329BD" w:rsidP="00516FE1">
      <w:pPr>
        <w:tabs>
          <w:tab w:val="left" w:pos="1985"/>
        </w:tabs>
        <w:spacing w:after="0"/>
        <w:ind w:left="0" w:firstLine="0"/>
        <w:rPr>
          <w:rFonts w:eastAsia="바탕"/>
          <w:b/>
          <w:bCs/>
          <w:sz w:val="28"/>
          <w:szCs w:val="24"/>
        </w:rPr>
      </w:pPr>
      <w:r w:rsidRPr="001329BD">
        <w:rPr>
          <w:rFonts w:eastAsia="바탕"/>
          <w:b/>
          <w:bCs/>
          <w:sz w:val="28"/>
          <w:szCs w:val="24"/>
        </w:rPr>
        <w:t>Changsha, Hunan Province, China, April 15th – 19th, 2024</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5456860E"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240F89">
        <w:rPr>
          <w:rFonts w:eastAsia="맑은 고딕"/>
          <w:sz w:val="24"/>
          <w:lang w:val="en-US" w:eastAsia="ko-KR"/>
        </w:rPr>
        <w:t>2</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5148F799"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 xml:space="preserve">LP-WUS operation in IDLE/INACTIVE </w:t>
      </w:r>
      <w:r w:rsidR="00096670">
        <w:rPr>
          <w:rFonts w:eastAsia="바탕"/>
          <w:sz w:val="24"/>
          <w:szCs w:val="24"/>
          <w:lang w:eastAsia="ko-KR"/>
        </w:rPr>
        <w:t>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0C917D5B"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RAN#102, a new 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sidR="00C33B5E">
        <w:rPr>
          <w:rFonts w:eastAsia="바탕" w:hint="eastAsia"/>
          <w:sz w:val="22"/>
          <w:szCs w:val="22"/>
          <w:lang w:eastAsia="ko-KR"/>
        </w:rPr>
        <w:t>following were agreed in the last meeting [2]</w:t>
      </w:r>
      <w:r>
        <w:rPr>
          <w:rFonts w:eastAsia="바탕"/>
          <w:sz w:val="22"/>
          <w:szCs w:val="22"/>
          <w:lang w:eastAsia="ko-KR"/>
        </w:rPr>
        <w:t>.</w:t>
      </w:r>
    </w:p>
    <w:tbl>
      <w:tblPr>
        <w:tblStyle w:val="aa"/>
        <w:tblW w:w="0" w:type="auto"/>
        <w:tblLook w:val="04A0" w:firstRow="1" w:lastRow="0" w:firstColumn="1" w:lastColumn="0" w:noHBand="0" w:noVBand="1"/>
      </w:tblPr>
      <w:tblGrid>
        <w:gridCol w:w="9628"/>
      </w:tblGrid>
      <w:tr w:rsidR="00516FE1" w14:paraId="263BF3F2" w14:textId="77777777" w:rsidTr="00516FE1">
        <w:tc>
          <w:tcPr>
            <w:tcW w:w="9628" w:type="dxa"/>
          </w:tcPr>
          <w:p w14:paraId="0058889E" w14:textId="77777777" w:rsidR="00712857" w:rsidRPr="00145E2B" w:rsidRDefault="00712857" w:rsidP="006C046A">
            <w:pPr>
              <w:spacing w:line="200" w:lineRule="exact"/>
              <w:ind w:left="0" w:firstLine="0"/>
              <w:rPr>
                <w:b/>
                <w:bCs/>
                <w:highlight w:val="green"/>
                <w:lang w:val="en-US" w:eastAsia="zh-CN" w:bidi="ar"/>
              </w:rPr>
            </w:pPr>
            <w:bookmarkStart w:id="4" w:name="_Hlk153295984"/>
            <w:r>
              <w:rPr>
                <w:b/>
                <w:bCs/>
                <w:highlight w:val="green"/>
                <w:lang w:val="en-US" w:eastAsia="zh-CN" w:bidi="ar"/>
              </w:rPr>
              <w:t>Agreement</w:t>
            </w:r>
          </w:p>
          <w:p w14:paraId="5F7DCF51" w14:textId="77777777" w:rsidR="00712857" w:rsidRPr="00935EE5" w:rsidRDefault="00712857" w:rsidP="006C046A">
            <w:pPr>
              <w:spacing w:line="200" w:lineRule="exact"/>
              <w:ind w:left="0" w:firstLine="0"/>
            </w:pPr>
            <w:r w:rsidRPr="00935EE5">
              <w:t>LP-WUS occasions (LOs) are defined for LP-WUS monitoring.</w:t>
            </w:r>
          </w:p>
          <w:p w14:paraId="78873FEC" w14:textId="77777777" w:rsidR="00712857" w:rsidRPr="006C046A" w:rsidRDefault="00712857" w:rsidP="006C046A">
            <w:pPr>
              <w:pStyle w:val="a0"/>
              <w:numPr>
                <w:ilvl w:val="0"/>
                <w:numId w:val="51"/>
              </w:numPr>
              <w:wordWrap/>
              <w:spacing w:line="200" w:lineRule="exact"/>
              <w:rPr>
                <w:sz w:val="20"/>
                <w:szCs w:val="20"/>
              </w:rPr>
            </w:pPr>
            <w:r w:rsidRPr="006C046A">
              <w:rPr>
                <w:sz w:val="20"/>
                <w:szCs w:val="20"/>
              </w:rPr>
              <w:t xml:space="preserve">Each LO has one or more LP-WUS monitoring occasions (MOs), where UE </w:t>
            </w:r>
            <w:r w:rsidRPr="006C046A">
              <w:rPr>
                <w:color w:val="FF0000"/>
                <w:sz w:val="20"/>
                <w:szCs w:val="20"/>
              </w:rPr>
              <w:t xml:space="preserve">can </w:t>
            </w:r>
            <w:proofErr w:type="gramStart"/>
            <w:r w:rsidRPr="006C046A">
              <w:rPr>
                <w:sz w:val="20"/>
                <w:szCs w:val="20"/>
              </w:rPr>
              <w:t>monitor</w:t>
            </w:r>
            <w:r w:rsidRPr="006C046A">
              <w:rPr>
                <w:strike/>
                <w:color w:val="FF0000"/>
                <w:sz w:val="20"/>
                <w:szCs w:val="20"/>
              </w:rPr>
              <w:t>s</w:t>
            </w:r>
            <w:proofErr w:type="gramEnd"/>
            <w:r w:rsidRPr="006C046A">
              <w:rPr>
                <w:sz w:val="20"/>
                <w:szCs w:val="20"/>
              </w:rPr>
              <w:t xml:space="preserve"> for LP-WUS transmission in each of the LP-WUS </w:t>
            </w:r>
            <w:proofErr w:type="spellStart"/>
            <w:r w:rsidRPr="006C046A">
              <w:rPr>
                <w:sz w:val="20"/>
                <w:szCs w:val="20"/>
              </w:rPr>
              <w:t>MOs.</w:t>
            </w:r>
            <w:proofErr w:type="spellEnd"/>
          </w:p>
          <w:p w14:paraId="77AC45BB" w14:textId="77777777" w:rsidR="00712857" w:rsidRPr="006C046A" w:rsidRDefault="00712857" w:rsidP="006C046A">
            <w:pPr>
              <w:pStyle w:val="a0"/>
              <w:numPr>
                <w:ilvl w:val="1"/>
                <w:numId w:val="51"/>
              </w:numPr>
              <w:wordWrap/>
              <w:spacing w:line="200" w:lineRule="exact"/>
              <w:rPr>
                <w:sz w:val="20"/>
                <w:szCs w:val="20"/>
              </w:rPr>
            </w:pPr>
            <w:r w:rsidRPr="006C046A">
              <w:rPr>
                <w:sz w:val="20"/>
                <w:szCs w:val="20"/>
              </w:rPr>
              <w:t>Different LP-WUS MOs may correspond to different beams in multi-beam operation</w:t>
            </w:r>
          </w:p>
          <w:p w14:paraId="26FC00A9" w14:textId="230AFCAC" w:rsidR="00712857" w:rsidRPr="006C046A" w:rsidRDefault="00712857" w:rsidP="006C046A">
            <w:pPr>
              <w:pStyle w:val="a0"/>
              <w:numPr>
                <w:ilvl w:val="1"/>
                <w:numId w:val="51"/>
              </w:numPr>
              <w:wordWrap/>
              <w:spacing w:line="200" w:lineRule="exact"/>
              <w:rPr>
                <w:sz w:val="20"/>
                <w:szCs w:val="20"/>
              </w:rPr>
            </w:pPr>
            <w:r w:rsidRPr="006C046A">
              <w:rPr>
                <w:color w:val="FF0000"/>
                <w:sz w:val="20"/>
                <w:szCs w:val="20"/>
              </w:rPr>
              <w:t xml:space="preserve">FFS whether or not </w:t>
            </w:r>
            <w:r w:rsidRPr="006C046A">
              <w:rPr>
                <w:sz w:val="20"/>
                <w:szCs w:val="20"/>
              </w:rPr>
              <w:t>each LO is defined as a time window that covers the corresponding LP-WUS MOs</w:t>
            </w:r>
          </w:p>
          <w:p w14:paraId="2CB21243" w14:textId="77777777" w:rsidR="00712857" w:rsidRPr="006C046A" w:rsidRDefault="00712857" w:rsidP="006C046A">
            <w:pPr>
              <w:pStyle w:val="a0"/>
              <w:numPr>
                <w:ilvl w:val="1"/>
                <w:numId w:val="51"/>
              </w:numPr>
              <w:wordWrap/>
              <w:spacing w:line="200" w:lineRule="exact"/>
              <w:rPr>
                <w:sz w:val="20"/>
                <w:szCs w:val="20"/>
              </w:rPr>
            </w:pPr>
            <w:r w:rsidRPr="006C046A">
              <w:rPr>
                <w:sz w:val="20"/>
                <w:szCs w:val="20"/>
              </w:rPr>
              <w:t>FFS details</w:t>
            </w:r>
          </w:p>
          <w:p w14:paraId="46735707" w14:textId="77777777" w:rsidR="00712857" w:rsidRPr="006C046A" w:rsidRDefault="00712857" w:rsidP="006C046A">
            <w:pPr>
              <w:pStyle w:val="a0"/>
              <w:numPr>
                <w:ilvl w:val="0"/>
                <w:numId w:val="51"/>
              </w:numPr>
              <w:wordWrap/>
              <w:spacing w:line="200" w:lineRule="exact"/>
              <w:rPr>
                <w:sz w:val="20"/>
                <w:szCs w:val="20"/>
              </w:rPr>
            </w:pPr>
            <w:r w:rsidRPr="006C046A">
              <w:rPr>
                <w:sz w:val="20"/>
                <w:szCs w:val="20"/>
              </w:rPr>
              <w:t>It is at least supported that a UE monitors LOs with a configured periodicity.</w:t>
            </w:r>
          </w:p>
          <w:p w14:paraId="4281CF3C" w14:textId="4482B93E" w:rsidR="00712857" w:rsidRPr="006C046A" w:rsidRDefault="00712857" w:rsidP="006C046A">
            <w:pPr>
              <w:pStyle w:val="a0"/>
              <w:numPr>
                <w:ilvl w:val="0"/>
                <w:numId w:val="51"/>
              </w:numPr>
              <w:wordWrap/>
              <w:spacing w:line="200" w:lineRule="exact"/>
              <w:rPr>
                <w:rFonts w:eastAsia="맑은 고딕"/>
                <w:sz w:val="20"/>
                <w:szCs w:val="20"/>
              </w:rPr>
            </w:pPr>
            <w:r w:rsidRPr="006C046A">
              <w:rPr>
                <w:sz w:val="20"/>
                <w:szCs w:val="20"/>
              </w:rPr>
              <w:t xml:space="preserve">FFS </w:t>
            </w:r>
            <w:proofErr w:type="spellStart"/>
            <w:r w:rsidRPr="006C046A">
              <w:rPr>
                <w:sz w:val="20"/>
                <w:szCs w:val="20"/>
              </w:rPr>
              <w:t>eDRX</w:t>
            </w:r>
            <w:proofErr w:type="spellEnd"/>
            <w:r w:rsidRPr="006C046A">
              <w:rPr>
                <w:sz w:val="20"/>
                <w:szCs w:val="20"/>
              </w:rPr>
              <w:t>, if supported</w:t>
            </w:r>
          </w:p>
          <w:p w14:paraId="642D2D31" w14:textId="77777777" w:rsidR="00712857" w:rsidRPr="00935EE5" w:rsidRDefault="00712857" w:rsidP="006C046A">
            <w:pPr>
              <w:spacing w:line="200" w:lineRule="exact"/>
              <w:ind w:left="0" w:firstLine="0"/>
              <w:rPr>
                <w:rFonts w:eastAsiaTheme="minorEastAsia"/>
                <w:b/>
                <w:bCs/>
                <w:highlight w:val="green"/>
                <w:lang w:eastAsia="ko-KR" w:bidi="ar"/>
              </w:rPr>
            </w:pPr>
          </w:p>
          <w:p w14:paraId="213E11A9" w14:textId="7C36FA4C" w:rsidR="00712857" w:rsidRPr="00935EE5" w:rsidRDefault="00712857" w:rsidP="006C046A">
            <w:pPr>
              <w:spacing w:line="200" w:lineRule="exact"/>
              <w:ind w:left="0" w:firstLine="0"/>
              <w:rPr>
                <w:b/>
                <w:bCs/>
                <w:highlight w:val="green"/>
                <w:lang w:val="en-US" w:eastAsia="zh-CN" w:bidi="ar"/>
              </w:rPr>
            </w:pPr>
            <w:r w:rsidRPr="00935EE5">
              <w:rPr>
                <w:b/>
                <w:bCs/>
                <w:highlight w:val="green"/>
                <w:lang w:val="en-US" w:eastAsia="zh-CN" w:bidi="ar"/>
              </w:rPr>
              <w:t>Agreement</w:t>
            </w:r>
          </w:p>
          <w:p w14:paraId="65384434" w14:textId="77777777" w:rsidR="00712857" w:rsidRPr="00935EE5" w:rsidRDefault="00712857" w:rsidP="006C046A">
            <w:pPr>
              <w:spacing w:line="200" w:lineRule="exact"/>
              <w:ind w:left="0" w:firstLine="0"/>
            </w:pPr>
            <w:r w:rsidRPr="00935EE5">
              <w:t>It is supported that the UE monitors the legacy PO after receiving LP-WUS indicating wake-up.</w:t>
            </w:r>
          </w:p>
          <w:p w14:paraId="43981621" w14:textId="37AF7CCC" w:rsidR="00712857" w:rsidRPr="006C046A" w:rsidRDefault="00712857" w:rsidP="006C046A">
            <w:pPr>
              <w:pStyle w:val="a0"/>
              <w:numPr>
                <w:ilvl w:val="0"/>
                <w:numId w:val="60"/>
              </w:numPr>
              <w:wordWrap/>
              <w:spacing w:line="200" w:lineRule="exact"/>
              <w:rPr>
                <w:rFonts w:eastAsia="바탕"/>
                <w:lang w:eastAsia="x-none"/>
              </w:rPr>
            </w:pPr>
            <w:r w:rsidRPr="006C046A">
              <w:rPr>
                <w:sz w:val="20"/>
                <w:szCs w:val="20"/>
              </w:rPr>
              <w:t>FFS: support of UE monitoring dynamic PO</w:t>
            </w:r>
          </w:p>
          <w:p w14:paraId="02B96A8E" w14:textId="77777777" w:rsidR="00935EE5" w:rsidRDefault="00935EE5" w:rsidP="00935EE5">
            <w:pPr>
              <w:spacing w:line="200" w:lineRule="exact"/>
              <w:ind w:left="0" w:firstLine="0"/>
              <w:rPr>
                <w:rFonts w:eastAsiaTheme="minorEastAsia"/>
                <w:b/>
                <w:bCs/>
                <w:lang w:eastAsia="ko-KR"/>
              </w:rPr>
            </w:pPr>
          </w:p>
          <w:p w14:paraId="3C95C329" w14:textId="0A15D5D8" w:rsidR="00712857" w:rsidRPr="00935EE5" w:rsidRDefault="00712857" w:rsidP="006C046A">
            <w:pPr>
              <w:spacing w:line="200" w:lineRule="exact"/>
              <w:ind w:left="0" w:firstLine="0"/>
              <w:rPr>
                <w:b/>
                <w:bCs/>
              </w:rPr>
            </w:pPr>
            <w:r w:rsidRPr="00935EE5">
              <w:rPr>
                <w:b/>
                <w:bCs/>
              </w:rPr>
              <w:t>Conclusion</w:t>
            </w:r>
          </w:p>
          <w:p w14:paraId="4029FF82" w14:textId="5AD7A2F4" w:rsidR="00516FE1" w:rsidRPr="000E1881" w:rsidRDefault="00712857" w:rsidP="000E1881">
            <w:pPr>
              <w:spacing w:line="200" w:lineRule="exact"/>
              <w:ind w:left="0" w:firstLine="0"/>
              <w:rPr>
                <w:rFonts w:eastAsiaTheme="minorEastAsia" w:hint="eastAsia"/>
                <w:lang w:eastAsia="ko-KR"/>
              </w:rPr>
            </w:pPr>
            <w:r w:rsidRPr="00935EE5">
              <w:t>For idle/inactive mode, how to map a UE to a subgroup ID for LP-WUS is left to RAN2 to decide.</w:t>
            </w:r>
            <w:bookmarkEnd w:id="4"/>
          </w:p>
        </w:tc>
      </w:tr>
    </w:tbl>
    <w:p w14:paraId="6C92D0AF" w14:textId="58EE8085"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we discuss and provide views on </w:t>
      </w:r>
      <w:r w:rsidR="00BC7925" w:rsidRPr="00BC7925">
        <w:rPr>
          <w:rFonts w:eastAsia="바탕"/>
          <w:bCs/>
          <w:sz w:val="22"/>
          <w:szCs w:val="22"/>
          <w:lang w:val="en-US" w:eastAsia="ko-KR"/>
        </w:rPr>
        <w:t>LP-WUS operation in IDLE/INACTIVE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4611CCDD" w14:textId="6394FFA6" w:rsidR="0060448A" w:rsidRDefault="00E14BBD" w:rsidP="0060448A">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w:t>
      </w:r>
      <w:r>
        <w:rPr>
          <w:rFonts w:ascii="Times New Roman" w:eastAsia="바탕" w:hAnsi="Times New Roman" w:hint="eastAsia"/>
          <w:b/>
          <w:bCs/>
          <w:lang w:val="en-US" w:eastAsia="ko-KR"/>
        </w:rPr>
        <w:t>o</w:t>
      </w:r>
      <w:r>
        <w:rPr>
          <w:rFonts w:ascii="Times New Roman" w:eastAsia="바탕" w:hAnsi="Times New Roman"/>
          <w:b/>
          <w:bCs/>
          <w:lang w:val="en-US" w:eastAsia="ko-KR"/>
        </w:rPr>
        <w:t>ccasions allocation</w:t>
      </w:r>
    </w:p>
    <w:p w14:paraId="0B96F877" w14:textId="392D6E80" w:rsidR="005165CB" w:rsidRPr="00C2630D" w:rsidRDefault="005165CB" w:rsidP="00F0427B">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 xml:space="preserve">In RAN1#116, LP-WUS </w:t>
      </w:r>
      <w:r w:rsidR="002D0508">
        <w:rPr>
          <w:rFonts w:eastAsiaTheme="minorEastAsia"/>
          <w:sz w:val="22"/>
          <w:szCs w:val="22"/>
          <w:lang w:val="en-US" w:eastAsia="ko-KR"/>
        </w:rPr>
        <w:t>occasion (</w:t>
      </w:r>
      <w:r>
        <w:rPr>
          <w:rFonts w:eastAsiaTheme="minorEastAsia" w:hint="eastAsia"/>
          <w:sz w:val="22"/>
          <w:szCs w:val="22"/>
          <w:lang w:val="en-US" w:eastAsia="ko-KR"/>
        </w:rPr>
        <w:t xml:space="preserve">LO) concept has been introduced. </w:t>
      </w:r>
      <w:r w:rsidRPr="005165CB">
        <w:rPr>
          <w:rFonts w:eastAsiaTheme="minorEastAsia"/>
          <w:sz w:val="22"/>
          <w:szCs w:val="22"/>
          <w:lang w:val="en-US" w:eastAsia="ko-KR"/>
        </w:rPr>
        <w:t xml:space="preserve">Each LO has one or more LP-WUS monitoring occasions (MOs), where UE can monitor for LP-WUS transmission in each of the LP-WUS </w:t>
      </w:r>
      <w:proofErr w:type="spellStart"/>
      <w:r w:rsidRPr="005165CB">
        <w:rPr>
          <w:rFonts w:eastAsiaTheme="minorEastAsia"/>
          <w:sz w:val="22"/>
          <w:szCs w:val="22"/>
          <w:lang w:val="en-US" w:eastAsia="ko-KR"/>
        </w:rPr>
        <w:t>MOs.</w:t>
      </w:r>
      <w:proofErr w:type="spellEnd"/>
      <w:r>
        <w:rPr>
          <w:rFonts w:eastAsiaTheme="minorEastAsia" w:hint="eastAsia"/>
          <w:sz w:val="22"/>
          <w:szCs w:val="22"/>
          <w:lang w:val="en-US" w:eastAsia="ko-KR"/>
        </w:rPr>
        <w:t xml:space="preserve"> </w:t>
      </w:r>
      <w:r>
        <w:rPr>
          <w:rFonts w:eastAsiaTheme="minorEastAsia"/>
          <w:sz w:val="22"/>
          <w:szCs w:val="22"/>
          <w:lang w:val="en-US" w:eastAsia="ko-KR"/>
        </w:rPr>
        <w:t>T</w:t>
      </w:r>
      <w:r>
        <w:rPr>
          <w:rFonts w:eastAsiaTheme="minorEastAsia" w:hint="eastAsia"/>
          <w:sz w:val="22"/>
          <w:szCs w:val="22"/>
          <w:lang w:val="en-US" w:eastAsia="ko-KR"/>
        </w:rPr>
        <w:t xml:space="preserve">his structure </w:t>
      </w:r>
      <w:r w:rsidR="002D0508">
        <w:rPr>
          <w:rFonts w:eastAsiaTheme="minorEastAsia" w:hint="eastAsia"/>
          <w:sz w:val="22"/>
          <w:szCs w:val="22"/>
          <w:lang w:val="en-US" w:eastAsia="ko-KR"/>
        </w:rPr>
        <w:t>is</w:t>
      </w:r>
      <w:r>
        <w:rPr>
          <w:rFonts w:eastAsiaTheme="minorEastAsia" w:hint="eastAsia"/>
          <w:sz w:val="22"/>
          <w:szCs w:val="22"/>
          <w:lang w:val="en-US" w:eastAsia="ko-KR"/>
        </w:rPr>
        <w:t xml:space="preserve"> mainly for multi-beam operation</w:t>
      </w:r>
      <w:r w:rsidR="00A7435D">
        <w:rPr>
          <w:rFonts w:eastAsiaTheme="minorEastAsia" w:hint="eastAsia"/>
          <w:sz w:val="22"/>
          <w:szCs w:val="22"/>
          <w:lang w:val="en-US" w:eastAsia="ko-KR"/>
        </w:rPr>
        <w:t xml:space="preserve"> as like paging occasion (PO) for legacy paging. </w:t>
      </w:r>
      <w:r w:rsidR="00F0427B">
        <w:rPr>
          <w:rFonts w:eastAsiaTheme="minorEastAsia"/>
          <w:sz w:val="22"/>
          <w:szCs w:val="22"/>
          <w:lang w:val="en-US" w:eastAsia="ko-KR"/>
        </w:rPr>
        <w:t>H</w:t>
      </w:r>
      <w:r w:rsidR="00F0427B">
        <w:rPr>
          <w:rFonts w:eastAsiaTheme="minorEastAsia" w:hint="eastAsia"/>
          <w:sz w:val="22"/>
          <w:szCs w:val="22"/>
          <w:lang w:val="en-US" w:eastAsia="ko-KR"/>
        </w:rPr>
        <w:t xml:space="preserve">owever, in the current definition of </w:t>
      </w:r>
      <w:r w:rsidRPr="005165CB">
        <w:rPr>
          <w:rFonts w:eastAsiaTheme="minorEastAsia"/>
          <w:sz w:val="22"/>
          <w:szCs w:val="22"/>
          <w:lang w:val="en-US" w:eastAsia="ko-KR"/>
        </w:rPr>
        <w:t xml:space="preserve">LP-WUS occasion, there is a lack of clarity regarding the distinction between </w:t>
      </w:r>
      <w:r w:rsidRPr="005165CB">
        <w:rPr>
          <w:rFonts w:eastAsiaTheme="minorEastAsia"/>
          <w:sz w:val="22"/>
          <w:szCs w:val="22"/>
          <w:lang w:val="en-US" w:eastAsia="ko-KR"/>
        </w:rPr>
        <w:lastRenderedPageBreak/>
        <w:t xml:space="preserve">multiple LO and single LO with multiple </w:t>
      </w:r>
      <w:r w:rsidR="00F0427B">
        <w:rPr>
          <w:rFonts w:eastAsiaTheme="minorEastAsia" w:hint="eastAsia"/>
          <w:sz w:val="22"/>
          <w:szCs w:val="22"/>
          <w:lang w:val="en-US" w:eastAsia="ko-KR"/>
        </w:rPr>
        <w:t xml:space="preserve">LP-WUS </w:t>
      </w:r>
      <w:r w:rsidRPr="005165CB">
        <w:rPr>
          <w:rFonts w:eastAsiaTheme="minorEastAsia"/>
          <w:sz w:val="22"/>
          <w:szCs w:val="22"/>
          <w:lang w:val="en-US" w:eastAsia="ko-KR"/>
        </w:rPr>
        <w:t xml:space="preserve">MO. This ambiguity </w:t>
      </w:r>
      <w:r w:rsidR="00C2630D">
        <w:rPr>
          <w:rFonts w:eastAsiaTheme="minorEastAsia" w:hint="eastAsia"/>
          <w:sz w:val="22"/>
          <w:szCs w:val="22"/>
          <w:lang w:val="en-US" w:eastAsia="ko-KR"/>
        </w:rPr>
        <w:t xml:space="preserve">would </w:t>
      </w:r>
      <w:r w:rsidR="002D0508">
        <w:rPr>
          <w:rFonts w:eastAsiaTheme="minorEastAsia" w:hint="eastAsia"/>
          <w:sz w:val="22"/>
          <w:szCs w:val="22"/>
          <w:lang w:val="en-US" w:eastAsia="ko-KR"/>
        </w:rPr>
        <w:t>cause</w:t>
      </w:r>
      <w:r w:rsidRPr="005165CB">
        <w:rPr>
          <w:rFonts w:eastAsiaTheme="minorEastAsia"/>
          <w:sz w:val="22"/>
          <w:szCs w:val="22"/>
          <w:lang w:val="en-US" w:eastAsia="ko-KR"/>
        </w:rPr>
        <w:t xml:space="preserve"> </w:t>
      </w:r>
      <w:r w:rsidR="002D0508">
        <w:rPr>
          <w:rFonts w:eastAsiaTheme="minorEastAsia" w:hint="eastAsia"/>
          <w:sz w:val="22"/>
          <w:szCs w:val="22"/>
          <w:lang w:val="en-US" w:eastAsia="ko-KR"/>
        </w:rPr>
        <w:t xml:space="preserve">a </w:t>
      </w:r>
      <w:r w:rsidRPr="005165CB">
        <w:rPr>
          <w:rFonts w:eastAsiaTheme="minorEastAsia"/>
          <w:sz w:val="22"/>
          <w:szCs w:val="22"/>
          <w:lang w:val="en-US" w:eastAsia="ko-KR"/>
        </w:rPr>
        <w:t xml:space="preserve">confusion </w:t>
      </w:r>
      <w:r w:rsidR="00C2630D">
        <w:rPr>
          <w:rFonts w:eastAsiaTheme="minorEastAsia" w:hint="eastAsia"/>
          <w:sz w:val="22"/>
          <w:szCs w:val="22"/>
          <w:lang w:val="en-US" w:eastAsia="ko-KR"/>
        </w:rPr>
        <w:t xml:space="preserve">on </w:t>
      </w:r>
      <w:r w:rsidR="002D0508">
        <w:rPr>
          <w:rFonts w:eastAsiaTheme="minorEastAsia" w:hint="eastAsia"/>
          <w:sz w:val="22"/>
          <w:szCs w:val="22"/>
          <w:lang w:val="en-US" w:eastAsia="ko-KR"/>
        </w:rPr>
        <w:t xml:space="preserve">future </w:t>
      </w:r>
      <w:r w:rsidR="00C2630D">
        <w:rPr>
          <w:rFonts w:eastAsiaTheme="minorEastAsia" w:hint="eastAsia"/>
          <w:sz w:val="22"/>
          <w:szCs w:val="22"/>
          <w:lang w:val="en-US" w:eastAsia="ko-KR"/>
        </w:rPr>
        <w:t>discussion</w:t>
      </w:r>
      <w:r w:rsidRPr="005165CB">
        <w:rPr>
          <w:rFonts w:eastAsiaTheme="minorEastAsia"/>
          <w:sz w:val="22"/>
          <w:szCs w:val="22"/>
          <w:lang w:val="en-US" w:eastAsia="ko-KR"/>
        </w:rPr>
        <w:t xml:space="preserve">. </w:t>
      </w:r>
      <w:r w:rsidR="002D0508">
        <w:rPr>
          <w:rFonts w:eastAsiaTheme="minorEastAsia" w:hint="eastAsia"/>
          <w:sz w:val="22"/>
          <w:szCs w:val="22"/>
          <w:lang w:val="en-US" w:eastAsia="ko-KR"/>
        </w:rPr>
        <w:t>So, i</w:t>
      </w:r>
      <w:r w:rsidRPr="005165CB">
        <w:rPr>
          <w:rFonts w:eastAsiaTheme="minorEastAsia"/>
          <w:sz w:val="22"/>
          <w:szCs w:val="22"/>
          <w:lang w:val="en-US" w:eastAsia="ko-KR"/>
        </w:rPr>
        <w:t xml:space="preserve">t </w:t>
      </w:r>
      <w:r w:rsidR="00C2630D">
        <w:rPr>
          <w:rFonts w:eastAsiaTheme="minorEastAsia" w:hint="eastAsia"/>
          <w:sz w:val="22"/>
          <w:szCs w:val="22"/>
          <w:lang w:val="en-US" w:eastAsia="ko-KR"/>
        </w:rPr>
        <w:t xml:space="preserve">is important </w:t>
      </w:r>
      <w:r w:rsidRPr="005165CB">
        <w:rPr>
          <w:rFonts w:eastAsiaTheme="minorEastAsia"/>
          <w:sz w:val="22"/>
          <w:szCs w:val="22"/>
          <w:lang w:val="en-US" w:eastAsia="ko-KR"/>
        </w:rPr>
        <w:t>to address this issue</w:t>
      </w:r>
      <w:r w:rsidR="002D0508">
        <w:rPr>
          <w:rFonts w:eastAsiaTheme="minorEastAsia" w:hint="eastAsia"/>
          <w:sz w:val="22"/>
          <w:szCs w:val="22"/>
          <w:lang w:val="en-US" w:eastAsia="ko-KR"/>
        </w:rPr>
        <w:t xml:space="preserve"> first</w:t>
      </w:r>
      <w:r w:rsidRPr="005165CB">
        <w:rPr>
          <w:rFonts w:eastAsiaTheme="minorEastAsia"/>
          <w:sz w:val="22"/>
          <w:szCs w:val="22"/>
          <w:lang w:val="en-US" w:eastAsia="ko-KR"/>
        </w:rPr>
        <w:t xml:space="preserve"> to ensure a more efficient </w:t>
      </w:r>
      <w:r w:rsidR="00C2630D">
        <w:rPr>
          <w:rFonts w:eastAsiaTheme="minorEastAsia"/>
          <w:sz w:val="22"/>
          <w:szCs w:val="22"/>
          <w:lang w:val="en-US" w:eastAsia="ko-KR"/>
        </w:rPr>
        <w:t>discussion</w:t>
      </w:r>
      <w:r w:rsidR="00C2630D">
        <w:rPr>
          <w:rFonts w:eastAsiaTheme="minorEastAsia" w:hint="eastAsia"/>
          <w:sz w:val="22"/>
          <w:szCs w:val="22"/>
          <w:lang w:val="en-US" w:eastAsia="ko-KR"/>
        </w:rPr>
        <w:t xml:space="preserve"> and better progress</w:t>
      </w:r>
      <w:r w:rsidR="002D0508">
        <w:rPr>
          <w:rFonts w:eastAsiaTheme="minorEastAsia" w:hint="eastAsia"/>
          <w:sz w:val="22"/>
          <w:szCs w:val="22"/>
          <w:lang w:val="en-US" w:eastAsia="ko-KR"/>
        </w:rPr>
        <w:t xml:space="preserve"> in the future meetings</w:t>
      </w:r>
      <w:r w:rsidR="00C2630D">
        <w:rPr>
          <w:rFonts w:eastAsiaTheme="minorEastAsia" w:hint="eastAsia"/>
          <w:sz w:val="22"/>
          <w:szCs w:val="22"/>
          <w:lang w:val="en-US" w:eastAsia="ko-KR"/>
        </w:rPr>
        <w:t xml:space="preserve">. </w:t>
      </w:r>
    </w:p>
    <w:p w14:paraId="13806EE4" w14:textId="392711C2" w:rsidR="005165CB" w:rsidRDefault="005165CB" w:rsidP="005165CB">
      <w:pPr>
        <w:spacing w:before="120" w:after="120" w:line="240" w:lineRule="auto"/>
        <w:ind w:left="0" w:firstLineChars="100" w:firstLine="220"/>
        <w:rPr>
          <w:rFonts w:eastAsiaTheme="minorEastAsia"/>
          <w:sz w:val="22"/>
          <w:szCs w:val="22"/>
          <w:lang w:val="en-US" w:eastAsia="ko-KR"/>
        </w:rPr>
      </w:pPr>
      <w:r w:rsidRPr="005165CB">
        <w:rPr>
          <w:rFonts w:eastAsiaTheme="minorEastAsia"/>
          <w:sz w:val="22"/>
          <w:szCs w:val="22"/>
          <w:lang w:val="en-US" w:eastAsia="ko-KR"/>
        </w:rPr>
        <w:t xml:space="preserve">To enable the clear distinction between multiple LO and single LO with multiple MO structures, the information transmitted in the MOs within an LO should be consistent. For instance, in the multiple LO structure, each LO </w:t>
      </w:r>
      <w:r w:rsidR="00C2630D">
        <w:rPr>
          <w:rFonts w:eastAsiaTheme="minorEastAsia" w:hint="eastAsia"/>
          <w:sz w:val="22"/>
          <w:szCs w:val="22"/>
          <w:lang w:val="en-US" w:eastAsia="ko-KR"/>
        </w:rPr>
        <w:t>may</w:t>
      </w:r>
      <w:r w:rsidRPr="005165CB">
        <w:rPr>
          <w:rFonts w:eastAsiaTheme="minorEastAsia"/>
          <w:sz w:val="22"/>
          <w:szCs w:val="22"/>
          <w:lang w:val="en-US" w:eastAsia="ko-KR"/>
        </w:rPr>
        <w:t xml:space="preserve"> transmit different information, while in the single LO structure, all MOs within the LO should transmit the same information</w:t>
      </w:r>
      <w:r w:rsidR="009E57FE">
        <w:rPr>
          <w:rFonts w:eastAsiaTheme="minorEastAsia" w:hint="eastAsia"/>
          <w:sz w:val="22"/>
          <w:szCs w:val="22"/>
          <w:lang w:val="en-US" w:eastAsia="ko-KR"/>
        </w:rPr>
        <w:t xml:space="preserve">, as like paging PDCCH in a single PO. </w:t>
      </w:r>
      <w:r w:rsidR="009E57FE">
        <w:rPr>
          <w:rFonts w:eastAsiaTheme="minorEastAsia"/>
          <w:sz w:val="22"/>
          <w:szCs w:val="22"/>
          <w:lang w:val="en-US" w:eastAsia="ko-KR"/>
        </w:rPr>
        <w:t>I</w:t>
      </w:r>
      <w:r w:rsidR="009E57FE">
        <w:rPr>
          <w:rFonts w:eastAsiaTheme="minorEastAsia" w:hint="eastAsia"/>
          <w:sz w:val="22"/>
          <w:szCs w:val="22"/>
          <w:lang w:val="en-US" w:eastAsia="ko-KR"/>
        </w:rPr>
        <w:t xml:space="preserve">t also </w:t>
      </w:r>
      <w:r w:rsidR="002D0508">
        <w:rPr>
          <w:rFonts w:eastAsiaTheme="minorEastAsia" w:hint="eastAsia"/>
          <w:sz w:val="22"/>
          <w:szCs w:val="22"/>
          <w:lang w:val="en-US" w:eastAsia="ko-KR"/>
        </w:rPr>
        <w:t>makes</w:t>
      </w:r>
      <w:r w:rsidR="009E57FE">
        <w:rPr>
          <w:rFonts w:eastAsiaTheme="minorEastAsia" w:hint="eastAsia"/>
          <w:sz w:val="22"/>
          <w:szCs w:val="22"/>
          <w:lang w:val="en-US" w:eastAsia="ko-KR"/>
        </w:rPr>
        <w:t xml:space="preserve"> UE behavior</w:t>
      </w:r>
      <w:r w:rsidR="002D0508">
        <w:rPr>
          <w:rFonts w:eastAsiaTheme="minorEastAsia" w:hint="eastAsia"/>
          <w:sz w:val="22"/>
          <w:szCs w:val="22"/>
          <w:lang w:val="en-US" w:eastAsia="ko-KR"/>
        </w:rPr>
        <w:t xml:space="preserve"> clearer</w:t>
      </w:r>
      <w:r w:rsidR="009E57FE">
        <w:rPr>
          <w:rFonts w:eastAsiaTheme="minorEastAsia" w:hint="eastAsia"/>
          <w:sz w:val="22"/>
          <w:szCs w:val="22"/>
          <w:lang w:val="en-US" w:eastAsia="ko-KR"/>
        </w:rPr>
        <w:t xml:space="preserve"> since UE is not required to decode all of the LP-WUS MO within the single LO, especially when each MO are used for different beams. </w:t>
      </w:r>
    </w:p>
    <w:p w14:paraId="52A0BBFF" w14:textId="168AC766" w:rsidR="009E57FE" w:rsidRDefault="009E57FE" w:rsidP="009E57FE">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sidRPr="00725525">
        <w:rPr>
          <w:rFonts w:eastAsiaTheme="minorEastAsia"/>
          <w:b/>
          <w:bCs/>
          <w:sz w:val="22"/>
          <w:szCs w:val="22"/>
          <w:lang w:val="en-US" w:eastAsia="ko-KR"/>
        </w:rPr>
        <w:t>1: LP-WUS monitoring occasion</w:t>
      </w:r>
      <w:r w:rsidR="000511EF">
        <w:rPr>
          <w:rFonts w:eastAsiaTheme="minorEastAsia" w:hint="eastAsia"/>
          <w:b/>
          <w:bCs/>
          <w:sz w:val="22"/>
          <w:szCs w:val="22"/>
          <w:lang w:val="en-US" w:eastAsia="ko-KR"/>
        </w:rPr>
        <w:t>s</w:t>
      </w:r>
      <w:r w:rsidRPr="00725525">
        <w:rPr>
          <w:rFonts w:eastAsiaTheme="minorEastAsia"/>
          <w:b/>
          <w:bCs/>
          <w:sz w:val="22"/>
          <w:szCs w:val="22"/>
          <w:lang w:val="en-US" w:eastAsia="ko-KR"/>
        </w:rPr>
        <w:t xml:space="preserve"> </w:t>
      </w:r>
      <w:r>
        <w:rPr>
          <w:rFonts w:eastAsiaTheme="minorEastAsia" w:hint="eastAsia"/>
          <w:b/>
          <w:bCs/>
          <w:sz w:val="22"/>
          <w:szCs w:val="22"/>
          <w:lang w:val="en-US" w:eastAsia="ko-KR"/>
        </w:rPr>
        <w:t>within a single</w:t>
      </w:r>
      <w:r w:rsidR="000511EF">
        <w:rPr>
          <w:rFonts w:eastAsiaTheme="minorEastAsia" w:hint="eastAsia"/>
          <w:b/>
          <w:bCs/>
          <w:sz w:val="22"/>
          <w:szCs w:val="22"/>
          <w:lang w:val="en-US" w:eastAsia="ko-KR"/>
        </w:rPr>
        <w:t xml:space="preserve"> LO</w:t>
      </w:r>
      <w:r>
        <w:rPr>
          <w:rFonts w:eastAsiaTheme="minorEastAsia" w:hint="eastAsia"/>
          <w:b/>
          <w:bCs/>
          <w:sz w:val="22"/>
          <w:szCs w:val="22"/>
          <w:lang w:val="en-US" w:eastAsia="ko-KR"/>
        </w:rPr>
        <w:t xml:space="preserve"> </w:t>
      </w:r>
      <w:r w:rsidRPr="009E57FE">
        <w:rPr>
          <w:rFonts w:eastAsiaTheme="minorEastAsia"/>
          <w:b/>
          <w:bCs/>
          <w:sz w:val="22"/>
          <w:szCs w:val="22"/>
          <w:lang w:val="en-US" w:eastAsia="ko-KR"/>
        </w:rPr>
        <w:t>should transmit the same information</w:t>
      </w:r>
      <w:r>
        <w:rPr>
          <w:rFonts w:eastAsiaTheme="minorEastAsia" w:hint="eastAsia"/>
          <w:b/>
          <w:bCs/>
          <w:sz w:val="22"/>
          <w:szCs w:val="22"/>
          <w:lang w:val="en-US" w:eastAsia="ko-KR"/>
        </w:rPr>
        <w:t>.</w:t>
      </w:r>
    </w:p>
    <w:p w14:paraId="48E95663" w14:textId="77777777" w:rsidR="005165CB" w:rsidRPr="009E57FE" w:rsidRDefault="005165CB" w:rsidP="0060448A">
      <w:pPr>
        <w:spacing w:before="120" w:after="120" w:line="240" w:lineRule="auto"/>
        <w:ind w:left="0" w:firstLineChars="100" w:firstLine="220"/>
        <w:rPr>
          <w:rFonts w:eastAsiaTheme="minorEastAsia"/>
          <w:sz w:val="22"/>
          <w:szCs w:val="22"/>
          <w:lang w:val="en-US" w:eastAsia="ko-KR"/>
        </w:rPr>
      </w:pPr>
    </w:p>
    <w:p w14:paraId="35CAF8CA" w14:textId="1FC70635" w:rsidR="0060448A" w:rsidRPr="00725525" w:rsidRDefault="0060448A" w:rsidP="0060448A">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For LP-</w:t>
      </w:r>
      <w:r w:rsidRPr="00725525">
        <w:rPr>
          <w:rFonts w:eastAsia="바탕"/>
          <w:bCs/>
          <w:sz w:val="22"/>
          <w:szCs w:val="22"/>
          <w:lang w:val="en-US" w:eastAsia="ko-KR"/>
        </w:rPr>
        <w:t>WUS</w:t>
      </w:r>
      <w:r w:rsidRPr="00725525">
        <w:rPr>
          <w:rFonts w:eastAsiaTheme="minorEastAsia"/>
          <w:sz w:val="22"/>
          <w:szCs w:val="22"/>
          <w:lang w:val="en-US" w:eastAsia="ko-KR"/>
        </w:rPr>
        <w:t xml:space="preserve"> monitoring procedure, it is essential to properly allocate </w:t>
      </w:r>
      <w:r w:rsidR="00A159A1">
        <w:rPr>
          <w:rFonts w:eastAsiaTheme="minorEastAsia" w:hint="eastAsia"/>
          <w:sz w:val="22"/>
          <w:szCs w:val="22"/>
          <w:lang w:val="en-US" w:eastAsia="ko-KR"/>
        </w:rPr>
        <w:t>LO</w:t>
      </w:r>
      <w:r w:rsidRPr="00725525">
        <w:rPr>
          <w:rFonts w:eastAsiaTheme="minorEastAsia"/>
          <w:sz w:val="22"/>
          <w:szCs w:val="22"/>
          <w:lang w:val="en-US" w:eastAsia="ko-KR"/>
        </w:rPr>
        <w:t xml:space="preserve"> first and notify it to UE via SIB. </w:t>
      </w:r>
      <w:r w:rsidR="00096670">
        <w:rPr>
          <w:rFonts w:eastAsiaTheme="minorEastAsia"/>
          <w:sz w:val="22"/>
          <w:szCs w:val="22"/>
          <w:lang w:val="en-US" w:eastAsia="ko-KR"/>
        </w:rPr>
        <w:t xml:space="preserve">Regarding </w:t>
      </w:r>
      <w:r w:rsidRPr="00725525">
        <w:rPr>
          <w:rFonts w:eastAsiaTheme="minorEastAsia"/>
          <w:sz w:val="22"/>
          <w:szCs w:val="22"/>
          <w:lang w:val="en-US" w:eastAsia="ko-KR"/>
        </w:rPr>
        <w:t>L</w:t>
      </w:r>
      <w:r w:rsidR="00A159A1">
        <w:rPr>
          <w:rFonts w:eastAsiaTheme="minorEastAsia" w:hint="eastAsia"/>
          <w:sz w:val="22"/>
          <w:szCs w:val="22"/>
          <w:lang w:val="en-US" w:eastAsia="ko-KR"/>
        </w:rPr>
        <w:t xml:space="preserve">O </w:t>
      </w:r>
      <w:r w:rsidR="00096670">
        <w:rPr>
          <w:rFonts w:eastAsiaTheme="minorEastAsia"/>
          <w:sz w:val="22"/>
          <w:szCs w:val="22"/>
          <w:lang w:val="en-US" w:eastAsia="ko-KR"/>
        </w:rPr>
        <w:t>allocation</w:t>
      </w:r>
      <w:r w:rsidRPr="00725525">
        <w:rPr>
          <w:rFonts w:eastAsiaTheme="minorEastAsia"/>
          <w:sz w:val="22"/>
          <w:szCs w:val="22"/>
          <w:lang w:val="en-US" w:eastAsia="ko-KR"/>
        </w:rPr>
        <w:t>, two approaches can be considered</w:t>
      </w:r>
      <w:r w:rsidR="000511EF">
        <w:rPr>
          <w:rFonts w:eastAsiaTheme="minorEastAsia" w:hint="eastAsia"/>
          <w:sz w:val="22"/>
          <w:szCs w:val="22"/>
          <w:lang w:val="en-US" w:eastAsia="ko-KR"/>
        </w:rPr>
        <w:t xml:space="preserve"> as starting points</w:t>
      </w:r>
      <w:r w:rsidRPr="00725525">
        <w:rPr>
          <w:rFonts w:eastAsiaTheme="minorEastAsia"/>
          <w:sz w:val="22"/>
          <w:szCs w:val="22"/>
          <w:lang w:val="en-US" w:eastAsia="ko-KR"/>
        </w:rPr>
        <w:t xml:space="preserve">. The first approach is to </w:t>
      </w:r>
      <w:r w:rsidR="00096670">
        <w:rPr>
          <w:rFonts w:eastAsiaTheme="minorEastAsia"/>
          <w:sz w:val="22"/>
          <w:szCs w:val="22"/>
          <w:lang w:val="en-US" w:eastAsia="ko-KR"/>
        </w:rPr>
        <w:t>allocate</w:t>
      </w:r>
      <w:r w:rsidRPr="00725525">
        <w:rPr>
          <w:rFonts w:eastAsiaTheme="minorEastAsia"/>
          <w:sz w:val="22"/>
          <w:szCs w:val="22"/>
          <w:lang w:val="en-US" w:eastAsia="ko-KR"/>
        </w:rPr>
        <w:t xml:space="preserve"> </w:t>
      </w:r>
      <w:r w:rsidR="00A159A1">
        <w:rPr>
          <w:rFonts w:eastAsiaTheme="minorEastAsia" w:hint="eastAsia"/>
          <w:sz w:val="22"/>
          <w:szCs w:val="22"/>
          <w:lang w:val="en-US" w:eastAsia="ko-KR"/>
        </w:rPr>
        <w:t>LO</w:t>
      </w:r>
      <w:r w:rsidRPr="00725525">
        <w:rPr>
          <w:rFonts w:eastAsiaTheme="minorEastAsia"/>
          <w:sz w:val="22"/>
          <w:szCs w:val="22"/>
          <w:lang w:val="en-US" w:eastAsia="ko-KR"/>
        </w:rPr>
        <w:t xml:space="preserve"> based on the existing paging occasion. </w:t>
      </w:r>
      <w:r w:rsidR="00E22C6A" w:rsidRPr="00725525">
        <w:rPr>
          <w:rFonts w:eastAsiaTheme="minorEastAsia"/>
          <w:sz w:val="22"/>
          <w:szCs w:val="22"/>
          <w:lang w:val="en-US" w:eastAsia="ko-KR"/>
        </w:rPr>
        <w:t xml:space="preserve">The second approach involves allocating </w:t>
      </w:r>
      <w:r w:rsidR="00A159A1">
        <w:rPr>
          <w:rFonts w:eastAsiaTheme="minorEastAsia" w:hint="eastAsia"/>
          <w:sz w:val="22"/>
          <w:szCs w:val="22"/>
          <w:lang w:val="en-US" w:eastAsia="ko-KR"/>
        </w:rPr>
        <w:t>LO</w:t>
      </w:r>
      <w:r w:rsidR="00E22C6A" w:rsidRPr="00725525">
        <w:rPr>
          <w:rFonts w:eastAsiaTheme="minorEastAsia"/>
          <w:sz w:val="22"/>
          <w:szCs w:val="22"/>
          <w:lang w:val="en-US" w:eastAsia="ko-KR"/>
        </w:rPr>
        <w:t xml:space="preserve"> with its own cycle, and the UE attempts to monitor </w:t>
      </w:r>
      <w:r w:rsidR="000511EF">
        <w:rPr>
          <w:rFonts w:eastAsiaTheme="minorEastAsia" w:hint="eastAsia"/>
          <w:sz w:val="22"/>
          <w:szCs w:val="22"/>
          <w:lang w:val="en-US" w:eastAsia="ko-KR"/>
        </w:rPr>
        <w:t>it with</w:t>
      </w:r>
      <w:r w:rsidR="00E22C6A" w:rsidRPr="00725525">
        <w:rPr>
          <w:rFonts w:eastAsiaTheme="minorEastAsia"/>
          <w:sz w:val="22"/>
          <w:szCs w:val="22"/>
          <w:lang w:val="en-US" w:eastAsia="ko-KR"/>
        </w:rPr>
        <w:t xml:space="preserve"> its designated timing.</w:t>
      </w:r>
    </w:p>
    <w:p w14:paraId="02CE1160" w14:textId="5F807153" w:rsidR="00E22C6A" w:rsidRDefault="00E22C6A" w:rsidP="0060448A">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In the first approach, </w:t>
      </w:r>
      <w:r w:rsidR="00A159A1">
        <w:rPr>
          <w:rFonts w:eastAsiaTheme="minorEastAsia" w:hint="eastAsia"/>
          <w:sz w:val="22"/>
          <w:szCs w:val="22"/>
          <w:lang w:val="en-US" w:eastAsia="ko-KR"/>
        </w:rPr>
        <w:t>LO</w:t>
      </w:r>
      <w:r w:rsidRPr="00725525">
        <w:rPr>
          <w:rFonts w:eastAsiaTheme="minorEastAsia"/>
          <w:sz w:val="22"/>
          <w:szCs w:val="22"/>
          <w:lang w:val="en-US" w:eastAsia="ko-KR"/>
        </w:rPr>
        <w:t xml:space="preserve"> allocation mechanisms can be simplified since it re-uses existing paging frame and paging occasion determination procedure. However, this implies that the operation of LP-WUS may be constrained within existing DRX cycle. Considering the reduced power consumption of LP-WU</w:t>
      </w:r>
      <w:r w:rsidR="000511EF">
        <w:rPr>
          <w:rFonts w:eastAsiaTheme="minorEastAsia" w:hint="eastAsia"/>
          <w:sz w:val="22"/>
          <w:szCs w:val="22"/>
          <w:lang w:val="en-US" w:eastAsia="ko-KR"/>
        </w:rPr>
        <w:t>R</w:t>
      </w:r>
      <w:r w:rsidRPr="00725525">
        <w:rPr>
          <w:rFonts w:eastAsiaTheme="minorEastAsia"/>
          <w:sz w:val="22"/>
          <w:szCs w:val="22"/>
          <w:lang w:val="en-US" w:eastAsia="ko-KR"/>
        </w:rPr>
        <w:t>, it is not necessary to align LP-WUS reception with the MR (</w:t>
      </w:r>
      <w:r w:rsidR="0036394F">
        <w:rPr>
          <w:rFonts w:eastAsiaTheme="minorEastAsia"/>
          <w:sz w:val="22"/>
          <w:szCs w:val="22"/>
          <w:lang w:val="en-US" w:eastAsia="ko-KR"/>
        </w:rPr>
        <w:t>Main Radio</w:t>
      </w:r>
      <w:r w:rsidRPr="00725525">
        <w:rPr>
          <w:rFonts w:eastAsiaTheme="minorEastAsia"/>
          <w:sz w:val="22"/>
          <w:szCs w:val="22"/>
          <w:lang w:val="en-US" w:eastAsia="ko-KR"/>
        </w:rPr>
        <w:t xml:space="preserve">) paging cycle. Additionally, </w:t>
      </w:r>
      <w:r w:rsidR="0060448A" w:rsidRPr="00725525">
        <w:rPr>
          <w:rFonts w:eastAsiaTheme="minorEastAsia"/>
          <w:sz w:val="22"/>
          <w:szCs w:val="22"/>
          <w:lang w:val="en-US" w:eastAsia="ko-KR"/>
        </w:rPr>
        <w:t>L</w:t>
      </w:r>
      <w:r w:rsidR="00A159A1">
        <w:rPr>
          <w:rFonts w:eastAsiaTheme="minorEastAsia" w:hint="eastAsia"/>
          <w:sz w:val="22"/>
          <w:szCs w:val="22"/>
          <w:lang w:val="en-US" w:eastAsia="ko-KR"/>
        </w:rPr>
        <w:t>O</w:t>
      </w:r>
      <w:r w:rsidR="0060448A" w:rsidRPr="00725525">
        <w:rPr>
          <w:rFonts w:eastAsiaTheme="minorEastAsia"/>
          <w:sz w:val="22"/>
          <w:szCs w:val="22"/>
          <w:lang w:val="en-US" w:eastAsia="ko-KR"/>
        </w:rPr>
        <w:t xml:space="preserve"> can </w:t>
      </w:r>
      <w:r w:rsidRPr="00725525">
        <w:rPr>
          <w:rFonts w:eastAsiaTheme="minorEastAsia"/>
          <w:sz w:val="22"/>
          <w:szCs w:val="22"/>
          <w:lang w:val="en-US" w:eastAsia="ko-KR"/>
        </w:rPr>
        <w:t>be utilized for</w:t>
      </w:r>
      <w:r w:rsidR="0060448A" w:rsidRPr="00725525">
        <w:rPr>
          <w:rFonts w:eastAsiaTheme="minorEastAsia"/>
          <w:sz w:val="22"/>
          <w:szCs w:val="22"/>
          <w:lang w:val="en-US" w:eastAsia="ko-KR"/>
        </w:rPr>
        <w:t xml:space="preserve"> other actions occurring in existing paging</w:t>
      </w:r>
      <w:r w:rsidRPr="00725525">
        <w:rPr>
          <w:rFonts w:eastAsiaTheme="minorEastAsia"/>
          <w:sz w:val="22"/>
          <w:szCs w:val="22"/>
          <w:lang w:val="en-US" w:eastAsia="ko-KR"/>
        </w:rPr>
        <w:t xml:space="preserve"> operation</w:t>
      </w:r>
      <w:r w:rsidR="0060448A" w:rsidRPr="00725525">
        <w:rPr>
          <w:rFonts w:eastAsiaTheme="minorEastAsia"/>
          <w:sz w:val="22"/>
          <w:szCs w:val="22"/>
          <w:lang w:val="en-US" w:eastAsia="ko-KR"/>
        </w:rPr>
        <w:t>, such as SI updates and ETWS</w:t>
      </w:r>
      <w:r w:rsidRPr="00725525">
        <w:rPr>
          <w:rFonts w:eastAsiaTheme="minorEastAsia"/>
          <w:sz w:val="22"/>
          <w:szCs w:val="22"/>
          <w:lang w:val="en-US" w:eastAsia="ko-KR"/>
        </w:rPr>
        <w:t>/CMAS information</w:t>
      </w:r>
      <w:r w:rsidR="0060448A" w:rsidRPr="00725525">
        <w:rPr>
          <w:rFonts w:eastAsiaTheme="minorEastAsia"/>
          <w:sz w:val="22"/>
          <w:szCs w:val="22"/>
          <w:lang w:val="en-US" w:eastAsia="ko-KR"/>
        </w:rPr>
        <w:t xml:space="preserve">. </w:t>
      </w:r>
      <w:r w:rsidR="00A159A1">
        <w:rPr>
          <w:rFonts w:eastAsiaTheme="minorEastAsia" w:hint="eastAsia"/>
          <w:sz w:val="22"/>
          <w:szCs w:val="22"/>
          <w:lang w:val="en-US" w:eastAsia="ko-KR"/>
        </w:rPr>
        <w:t xml:space="preserve">In this sense, we prefer to support </w:t>
      </w:r>
      <w:r w:rsidR="00A159A1">
        <w:rPr>
          <w:rFonts w:eastAsiaTheme="minorEastAsia"/>
          <w:sz w:val="22"/>
          <w:szCs w:val="22"/>
          <w:lang w:val="en-US" w:eastAsia="ko-KR"/>
        </w:rPr>
        <w:t>separated</w:t>
      </w:r>
      <w:r w:rsidR="00A159A1">
        <w:rPr>
          <w:rFonts w:eastAsiaTheme="minorEastAsia" w:hint="eastAsia"/>
          <w:sz w:val="22"/>
          <w:szCs w:val="22"/>
          <w:lang w:val="en-US" w:eastAsia="ko-KR"/>
        </w:rPr>
        <w:t xml:space="preserve"> </w:t>
      </w:r>
      <w:r w:rsidR="00CD15F6">
        <w:rPr>
          <w:rFonts w:eastAsiaTheme="minorEastAsia" w:hint="eastAsia"/>
          <w:sz w:val="22"/>
          <w:szCs w:val="22"/>
          <w:lang w:val="en-US" w:eastAsia="ko-KR"/>
        </w:rPr>
        <w:t xml:space="preserve">LO allocation </w:t>
      </w:r>
      <w:r w:rsidR="00A159A1">
        <w:rPr>
          <w:rFonts w:eastAsiaTheme="minorEastAsia" w:hint="eastAsia"/>
          <w:sz w:val="22"/>
          <w:szCs w:val="22"/>
          <w:lang w:val="en-US" w:eastAsia="ko-KR"/>
        </w:rPr>
        <w:t xml:space="preserve">from </w:t>
      </w:r>
      <w:r w:rsidR="00694BE0">
        <w:rPr>
          <w:rFonts w:eastAsiaTheme="minorEastAsia" w:hint="eastAsia"/>
          <w:sz w:val="22"/>
          <w:szCs w:val="22"/>
          <w:lang w:val="en-US" w:eastAsia="ko-KR"/>
        </w:rPr>
        <w:t xml:space="preserve">existing </w:t>
      </w:r>
      <w:proofErr w:type="spellStart"/>
      <w:r w:rsidR="00A159A1">
        <w:rPr>
          <w:rFonts w:eastAsiaTheme="minorEastAsia" w:hint="eastAsia"/>
          <w:sz w:val="22"/>
          <w:szCs w:val="22"/>
          <w:lang w:val="en-US" w:eastAsia="ko-KR"/>
        </w:rPr>
        <w:t>iDRX</w:t>
      </w:r>
      <w:proofErr w:type="spellEnd"/>
      <w:r w:rsidR="00694BE0">
        <w:rPr>
          <w:rFonts w:eastAsiaTheme="minorEastAsia" w:hint="eastAsia"/>
          <w:sz w:val="22"/>
          <w:szCs w:val="22"/>
          <w:lang w:val="en-US" w:eastAsia="ko-KR"/>
        </w:rPr>
        <w:t xml:space="preserve"> cycle.</w:t>
      </w:r>
      <w:r w:rsidR="005A5C26">
        <w:rPr>
          <w:rFonts w:eastAsiaTheme="minorEastAsia" w:hint="eastAsia"/>
          <w:sz w:val="22"/>
          <w:szCs w:val="22"/>
          <w:lang w:val="en-US" w:eastAsia="ko-KR"/>
        </w:rPr>
        <w:t xml:space="preserve"> Also, considering UE </w:t>
      </w:r>
      <w:r w:rsidR="005A5C26">
        <w:rPr>
          <w:rFonts w:eastAsiaTheme="minorEastAsia"/>
          <w:sz w:val="22"/>
          <w:szCs w:val="22"/>
          <w:lang w:val="en-US" w:eastAsia="ko-KR"/>
        </w:rPr>
        <w:t>subgrouping</w:t>
      </w:r>
      <w:r w:rsidR="00757934">
        <w:rPr>
          <w:rFonts w:eastAsiaTheme="minorEastAsia" w:hint="eastAsia"/>
          <w:sz w:val="22"/>
          <w:szCs w:val="22"/>
          <w:lang w:val="en-US" w:eastAsia="ko-KR"/>
        </w:rPr>
        <w:t xml:space="preserve"> in the </w:t>
      </w:r>
      <w:r w:rsidR="00757934">
        <w:rPr>
          <w:rFonts w:eastAsiaTheme="minorEastAsia"/>
          <w:sz w:val="22"/>
          <w:szCs w:val="22"/>
          <w:lang w:val="en-US" w:eastAsia="ko-KR"/>
        </w:rPr>
        <w:t>perspective</w:t>
      </w:r>
      <w:r w:rsidR="00757934">
        <w:rPr>
          <w:rFonts w:eastAsiaTheme="minorEastAsia" w:hint="eastAsia"/>
          <w:sz w:val="22"/>
          <w:szCs w:val="22"/>
          <w:lang w:val="en-US" w:eastAsia="ko-KR"/>
        </w:rPr>
        <w:t xml:space="preserve"> of </w:t>
      </w:r>
      <w:proofErr w:type="spellStart"/>
      <w:r w:rsidR="00757934">
        <w:rPr>
          <w:rFonts w:eastAsiaTheme="minorEastAsia" w:hint="eastAsia"/>
          <w:sz w:val="22"/>
          <w:szCs w:val="22"/>
          <w:lang w:val="en-US" w:eastAsia="ko-KR"/>
        </w:rPr>
        <w:t>gNB</w:t>
      </w:r>
      <w:proofErr w:type="spellEnd"/>
      <w:r w:rsidR="005A5C26">
        <w:rPr>
          <w:rFonts w:eastAsiaTheme="minorEastAsia" w:hint="eastAsia"/>
          <w:sz w:val="22"/>
          <w:szCs w:val="22"/>
          <w:lang w:val="en-US" w:eastAsia="ko-KR"/>
        </w:rPr>
        <w:t xml:space="preserve">, LO pattern can </w:t>
      </w:r>
      <w:r w:rsidR="00757934">
        <w:rPr>
          <w:rFonts w:eastAsiaTheme="minorEastAsia" w:hint="eastAsia"/>
          <w:sz w:val="22"/>
          <w:szCs w:val="22"/>
          <w:lang w:val="en-US" w:eastAsia="ko-KR"/>
        </w:rPr>
        <w:t xml:space="preserve">be mapped to a single PO and </w:t>
      </w:r>
      <w:r w:rsidR="007A4AB9">
        <w:rPr>
          <w:rFonts w:eastAsiaTheme="minorEastAsia" w:hint="eastAsia"/>
          <w:sz w:val="22"/>
          <w:szCs w:val="22"/>
          <w:lang w:val="en-US" w:eastAsia="ko-KR"/>
        </w:rPr>
        <w:t xml:space="preserve">each UE (i.e., </w:t>
      </w:r>
      <w:r w:rsidR="00757934">
        <w:rPr>
          <w:rFonts w:eastAsiaTheme="minorEastAsia" w:hint="eastAsia"/>
          <w:sz w:val="22"/>
          <w:szCs w:val="22"/>
          <w:lang w:val="en-US" w:eastAsia="ko-KR"/>
        </w:rPr>
        <w:t>UE sub-group</w:t>
      </w:r>
      <w:r w:rsidR="007A4AB9">
        <w:rPr>
          <w:rFonts w:eastAsiaTheme="minorEastAsia" w:hint="eastAsia"/>
          <w:sz w:val="22"/>
          <w:szCs w:val="22"/>
          <w:lang w:val="en-US" w:eastAsia="ko-KR"/>
        </w:rPr>
        <w:t xml:space="preserve"> from </w:t>
      </w:r>
      <w:proofErr w:type="spellStart"/>
      <w:r w:rsidR="007A4AB9">
        <w:rPr>
          <w:rFonts w:eastAsiaTheme="minorEastAsia" w:hint="eastAsia"/>
          <w:sz w:val="22"/>
          <w:szCs w:val="22"/>
          <w:lang w:val="en-US" w:eastAsia="ko-KR"/>
        </w:rPr>
        <w:t>gNB</w:t>
      </w:r>
      <w:proofErr w:type="spellEnd"/>
      <w:r w:rsidR="007A4AB9">
        <w:rPr>
          <w:rFonts w:eastAsiaTheme="minorEastAsia" w:hint="eastAsia"/>
          <w:sz w:val="22"/>
          <w:szCs w:val="22"/>
          <w:lang w:val="en-US" w:eastAsia="ko-KR"/>
        </w:rPr>
        <w:t xml:space="preserve"> </w:t>
      </w:r>
      <w:r w:rsidR="007A4AB9">
        <w:rPr>
          <w:rFonts w:eastAsiaTheme="minorEastAsia"/>
          <w:sz w:val="22"/>
          <w:szCs w:val="22"/>
          <w:lang w:val="en-US" w:eastAsia="ko-KR"/>
        </w:rPr>
        <w:t>perspective</w:t>
      </w:r>
      <w:r w:rsidR="007A4AB9">
        <w:rPr>
          <w:rFonts w:eastAsiaTheme="minorEastAsia" w:hint="eastAsia"/>
          <w:sz w:val="22"/>
          <w:szCs w:val="22"/>
          <w:lang w:val="en-US" w:eastAsia="ko-KR"/>
        </w:rPr>
        <w:t>)</w:t>
      </w:r>
      <w:r w:rsidR="00757934">
        <w:rPr>
          <w:rFonts w:eastAsiaTheme="minorEastAsia" w:hint="eastAsia"/>
          <w:sz w:val="22"/>
          <w:szCs w:val="22"/>
          <w:lang w:val="en-US" w:eastAsia="ko-KR"/>
        </w:rPr>
        <w:t xml:space="preserve"> is mapped to a single LO among LO pattern.</w:t>
      </w:r>
      <w:r w:rsidR="005A5C26">
        <w:rPr>
          <w:rFonts w:eastAsiaTheme="minorEastAsia" w:hint="eastAsia"/>
          <w:sz w:val="22"/>
          <w:szCs w:val="22"/>
          <w:lang w:val="en-US" w:eastAsia="ko-KR"/>
        </w:rPr>
        <w:t xml:space="preserve"> </w:t>
      </w:r>
    </w:p>
    <w:p w14:paraId="6E119E6E" w14:textId="688B9F72" w:rsidR="00A159A1" w:rsidRDefault="00E22C6A" w:rsidP="00725525">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sidR="005D2A76">
        <w:rPr>
          <w:rFonts w:eastAsiaTheme="minorEastAsia"/>
          <w:b/>
          <w:bCs/>
          <w:sz w:val="22"/>
          <w:szCs w:val="22"/>
          <w:lang w:val="en-US" w:eastAsia="ko-KR"/>
        </w:rPr>
        <w:t>#</w:t>
      </w:r>
      <w:r w:rsidR="006A4737">
        <w:rPr>
          <w:rFonts w:eastAsiaTheme="minorEastAsia" w:hint="eastAsia"/>
          <w:b/>
          <w:bCs/>
          <w:sz w:val="22"/>
          <w:szCs w:val="22"/>
          <w:lang w:val="en-US" w:eastAsia="ko-KR"/>
        </w:rPr>
        <w:t>2</w:t>
      </w:r>
      <w:r w:rsidRPr="00725525">
        <w:rPr>
          <w:rFonts w:eastAsiaTheme="minorEastAsia"/>
          <w:b/>
          <w:bCs/>
          <w:sz w:val="22"/>
          <w:szCs w:val="22"/>
          <w:lang w:val="en-US" w:eastAsia="ko-KR"/>
        </w:rPr>
        <w:t xml:space="preserve">: </w:t>
      </w:r>
      <w:r w:rsidR="00A159A1">
        <w:rPr>
          <w:rFonts w:eastAsiaTheme="minorEastAsia" w:hint="eastAsia"/>
          <w:b/>
          <w:bCs/>
          <w:sz w:val="22"/>
          <w:szCs w:val="22"/>
          <w:lang w:val="en-US" w:eastAsia="ko-KR"/>
        </w:rPr>
        <w:t>For LO allocation</w:t>
      </w:r>
      <w:r w:rsidR="006A4737">
        <w:rPr>
          <w:rFonts w:eastAsiaTheme="minorEastAsia" w:hint="eastAsia"/>
          <w:b/>
          <w:bCs/>
          <w:sz w:val="22"/>
          <w:szCs w:val="22"/>
          <w:lang w:val="en-US" w:eastAsia="ko-KR"/>
        </w:rPr>
        <w:t xml:space="preserve"> from UE </w:t>
      </w:r>
      <w:r w:rsidR="006A4737">
        <w:rPr>
          <w:rFonts w:eastAsiaTheme="minorEastAsia"/>
          <w:b/>
          <w:bCs/>
          <w:sz w:val="22"/>
          <w:szCs w:val="22"/>
          <w:lang w:val="en-US" w:eastAsia="ko-KR"/>
        </w:rPr>
        <w:t>perspective</w:t>
      </w:r>
      <w:r w:rsidR="00A159A1">
        <w:rPr>
          <w:rFonts w:eastAsiaTheme="minorEastAsia" w:hint="eastAsia"/>
          <w:b/>
          <w:bCs/>
          <w:sz w:val="22"/>
          <w:szCs w:val="22"/>
          <w:lang w:val="en-US" w:eastAsia="ko-KR"/>
        </w:rPr>
        <w:t>, following two approaches can be considered:</w:t>
      </w:r>
    </w:p>
    <w:p w14:paraId="3D2F01E7" w14:textId="4F70BC25" w:rsidR="00A159A1" w:rsidRPr="00FD1316" w:rsidRDefault="00A159A1" w:rsidP="00BD390D">
      <w:pPr>
        <w:pStyle w:val="a0"/>
        <w:numPr>
          <w:ilvl w:val="0"/>
          <w:numId w:val="58"/>
        </w:numPr>
        <w:rPr>
          <w:b/>
          <w:bCs/>
        </w:rPr>
      </w:pPr>
      <w:r w:rsidRPr="00FD1316">
        <w:rPr>
          <w:rFonts w:hint="eastAsia"/>
          <w:b/>
          <w:bCs/>
        </w:rPr>
        <w:t xml:space="preserve">Approach 1: </w:t>
      </w:r>
      <w:r w:rsidR="005A5C26" w:rsidRPr="00FD1316">
        <w:rPr>
          <w:rFonts w:hint="eastAsia"/>
          <w:b/>
          <w:bCs/>
        </w:rPr>
        <w:t xml:space="preserve">LO </w:t>
      </w:r>
      <w:r w:rsidRPr="00FD1316">
        <w:rPr>
          <w:rFonts w:hint="eastAsia"/>
          <w:b/>
          <w:bCs/>
        </w:rPr>
        <w:t xml:space="preserve">is allocated </w:t>
      </w:r>
      <w:r w:rsidRPr="00FD1316">
        <w:rPr>
          <w:b/>
          <w:bCs/>
        </w:rPr>
        <w:t>based on the existing paging occasion</w:t>
      </w:r>
    </w:p>
    <w:p w14:paraId="03F5501A" w14:textId="64EB51A7" w:rsidR="00A159A1" w:rsidRPr="00FD1316" w:rsidRDefault="00694BE0" w:rsidP="006C046A">
      <w:pPr>
        <w:pStyle w:val="a0"/>
        <w:numPr>
          <w:ilvl w:val="1"/>
          <w:numId w:val="58"/>
        </w:numPr>
        <w:rPr>
          <w:b/>
          <w:bCs/>
        </w:rPr>
      </w:pPr>
      <w:r w:rsidRPr="00FD1316">
        <w:rPr>
          <w:b/>
          <w:bCs/>
        </w:rPr>
        <w:t>T</w:t>
      </w:r>
      <w:r w:rsidRPr="00FD1316">
        <w:rPr>
          <w:rFonts w:hint="eastAsia"/>
          <w:b/>
          <w:bCs/>
        </w:rPr>
        <w:t xml:space="preserve">he </w:t>
      </w:r>
      <w:r w:rsidRPr="00FD1316">
        <w:rPr>
          <w:b/>
          <w:bCs/>
        </w:rPr>
        <w:t>periodicity</w:t>
      </w:r>
      <w:r w:rsidRPr="00FD1316">
        <w:rPr>
          <w:rFonts w:hint="eastAsia"/>
          <w:b/>
          <w:bCs/>
        </w:rPr>
        <w:t xml:space="preserve"> is same as the </w:t>
      </w:r>
      <w:proofErr w:type="spellStart"/>
      <w:r w:rsidRPr="00FD1316">
        <w:rPr>
          <w:rFonts w:hint="eastAsia"/>
          <w:b/>
          <w:bCs/>
        </w:rPr>
        <w:t>iDRX</w:t>
      </w:r>
      <w:proofErr w:type="spellEnd"/>
      <w:r w:rsidRPr="00FD1316">
        <w:rPr>
          <w:rFonts w:hint="eastAsia"/>
          <w:b/>
          <w:bCs/>
        </w:rPr>
        <w:t xml:space="preserve"> cycle.</w:t>
      </w:r>
    </w:p>
    <w:p w14:paraId="47E28284" w14:textId="32EEA837" w:rsidR="00A159A1" w:rsidRPr="00FD1316" w:rsidRDefault="00A159A1" w:rsidP="00BD390D">
      <w:pPr>
        <w:pStyle w:val="a0"/>
        <w:numPr>
          <w:ilvl w:val="0"/>
          <w:numId w:val="58"/>
        </w:numPr>
        <w:rPr>
          <w:b/>
          <w:bCs/>
        </w:rPr>
      </w:pPr>
      <w:r w:rsidRPr="00FD1316">
        <w:rPr>
          <w:rFonts w:hint="eastAsia"/>
          <w:b/>
          <w:bCs/>
        </w:rPr>
        <w:t xml:space="preserve">Approach 2: </w:t>
      </w:r>
      <w:r w:rsidRPr="00FD1316">
        <w:rPr>
          <w:b/>
          <w:bCs/>
        </w:rPr>
        <w:t>LO</w:t>
      </w:r>
      <w:r w:rsidR="005A5C26" w:rsidRPr="00FD1316">
        <w:rPr>
          <w:rFonts w:hint="eastAsia"/>
          <w:b/>
          <w:bCs/>
        </w:rPr>
        <w:t xml:space="preserve"> </w:t>
      </w:r>
      <w:r w:rsidRPr="00FD1316">
        <w:rPr>
          <w:b/>
          <w:bCs/>
        </w:rPr>
        <w:t>is allocated with separated cycle from existing paging DRX cycle</w:t>
      </w:r>
    </w:p>
    <w:p w14:paraId="534CBB99" w14:textId="395952E4" w:rsidR="00694BE0" w:rsidRPr="00FD1316" w:rsidRDefault="00694BE0" w:rsidP="006C046A">
      <w:pPr>
        <w:pStyle w:val="a0"/>
        <w:numPr>
          <w:ilvl w:val="1"/>
          <w:numId w:val="58"/>
        </w:numPr>
        <w:rPr>
          <w:b/>
          <w:bCs/>
        </w:rPr>
      </w:pPr>
      <w:r w:rsidRPr="00FD1316">
        <w:rPr>
          <w:b/>
          <w:bCs/>
        </w:rPr>
        <w:t>T</w:t>
      </w:r>
      <w:r w:rsidRPr="00FD1316">
        <w:rPr>
          <w:rFonts w:hint="eastAsia"/>
          <w:b/>
          <w:bCs/>
        </w:rPr>
        <w:t xml:space="preserve">he </w:t>
      </w:r>
      <w:r w:rsidRPr="00FD1316">
        <w:rPr>
          <w:b/>
          <w:bCs/>
        </w:rPr>
        <w:t>periodicity</w:t>
      </w:r>
      <w:r w:rsidRPr="00FD1316">
        <w:rPr>
          <w:rFonts w:hint="eastAsia"/>
          <w:b/>
          <w:bCs/>
        </w:rPr>
        <w:t xml:space="preserve"> can be</w:t>
      </w:r>
      <w:r w:rsidRPr="00FD1316">
        <w:rPr>
          <w:b/>
          <w:bCs/>
        </w:rPr>
        <w:t xml:space="preserve"> the same as or smaller than the </w:t>
      </w:r>
      <w:proofErr w:type="spellStart"/>
      <w:r w:rsidRPr="00FD1316">
        <w:rPr>
          <w:b/>
          <w:bCs/>
        </w:rPr>
        <w:t>iDRX</w:t>
      </w:r>
      <w:proofErr w:type="spellEnd"/>
      <w:r w:rsidRPr="00FD1316">
        <w:rPr>
          <w:b/>
          <w:bCs/>
        </w:rPr>
        <w:t xml:space="preserve"> cycle</w:t>
      </w:r>
    </w:p>
    <w:p w14:paraId="20119C00" w14:textId="77777777" w:rsidR="005A5C26" w:rsidRDefault="005A5C26" w:rsidP="0017064F">
      <w:pPr>
        <w:spacing w:before="120" w:after="120" w:line="240" w:lineRule="auto"/>
        <w:ind w:left="0" w:firstLine="0"/>
        <w:rPr>
          <w:rFonts w:eastAsiaTheme="minorEastAsia"/>
          <w:sz w:val="22"/>
          <w:szCs w:val="22"/>
          <w:lang w:val="en-US" w:eastAsia="ko-KR"/>
        </w:rPr>
      </w:pPr>
    </w:p>
    <w:p w14:paraId="68C28B74" w14:textId="08B8187B" w:rsidR="00BA71C5" w:rsidRDefault="0017064F" w:rsidP="0017064F">
      <w:pPr>
        <w:spacing w:before="120" w:after="120" w:line="240" w:lineRule="auto"/>
        <w:ind w:left="0" w:firstLine="0"/>
        <w:rPr>
          <w:rFonts w:eastAsiaTheme="minorEastAsia"/>
          <w:sz w:val="22"/>
          <w:szCs w:val="22"/>
          <w:lang w:val="en-US" w:eastAsia="ko-KR"/>
        </w:rPr>
      </w:pPr>
      <w:r w:rsidRPr="0017064F">
        <w:rPr>
          <w:rFonts w:eastAsiaTheme="minorEastAsia"/>
          <w:sz w:val="22"/>
          <w:szCs w:val="22"/>
          <w:lang w:val="en-US" w:eastAsia="ko-KR"/>
        </w:rPr>
        <w:t xml:space="preserve">When the periodicity of LO is configured to be the same as the </w:t>
      </w:r>
      <w:proofErr w:type="spellStart"/>
      <w:r w:rsidRPr="0017064F">
        <w:rPr>
          <w:rFonts w:eastAsiaTheme="minorEastAsia"/>
          <w:sz w:val="22"/>
          <w:szCs w:val="22"/>
          <w:lang w:val="en-US" w:eastAsia="ko-KR"/>
        </w:rPr>
        <w:t>iDRX</w:t>
      </w:r>
      <w:proofErr w:type="spellEnd"/>
      <w:r w:rsidRPr="0017064F">
        <w:rPr>
          <w:rFonts w:eastAsiaTheme="minorEastAsia"/>
          <w:sz w:val="22"/>
          <w:szCs w:val="22"/>
          <w:lang w:val="en-US" w:eastAsia="ko-KR"/>
        </w:rPr>
        <w:t xml:space="preserve"> cycle, each LO</w:t>
      </w:r>
      <w:r w:rsidR="005A5C26">
        <w:rPr>
          <w:rFonts w:eastAsiaTheme="minorEastAsia" w:hint="eastAsia"/>
          <w:sz w:val="22"/>
          <w:szCs w:val="22"/>
          <w:lang w:val="en-US" w:eastAsia="ko-KR"/>
        </w:rPr>
        <w:t xml:space="preserve"> </w:t>
      </w:r>
      <w:r w:rsidRPr="0017064F">
        <w:rPr>
          <w:rFonts w:eastAsiaTheme="minorEastAsia"/>
          <w:sz w:val="22"/>
          <w:szCs w:val="22"/>
          <w:lang w:val="en-US" w:eastAsia="ko-KR"/>
        </w:rPr>
        <w:t>can be mapped to a corresponding PO in a one-to-one manner. This allows for a straightforward association between the LOs and POs, simplifying the UE's monitoring and wake-up procedures.</w:t>
      </w:r>
      <w:r>
        <w:rPr>
          <w:rFonts w:eastAsiaTheme="minorEastAsia" w:hint="eastAsia"/>
          <w:sz w:val="22"/>
          <w:szCs w:val="22"/>
          <w:lang w:val="en-US" w:eastAsia="ko-KR"/>
        </w:rPr>
        <w:t xml:space="preserve"> For example, </w:t>
      </w:r>
      <w:r w:rsidR="005A5C26">
        <w:rPr>
          <w:rFonts w:eastAsiaTheme="minorEastAsia" w:hint="eastAsia"/>
          <w:sz w:val="22"/>
          <w:szCs w:val="22"/>
          <w:lang w:val="en-US" w:eastAsia="ko-KR"/>
        </w:rPr>
        <w:t>i</w:t>
      </w:r>
      <w:r w:rsidRPr="0017064F">
        <w:rPr>
          <w:rFonts w:eastAsiaTheme="minorEastAsia"/>
          <w:sz w:val="22"/>
          <w:szCs w:val="22"/>
          <w:lang w:val="en-US" w:eastAsia="ko-KR"/>
        </w:rPr>
        <w:t xml:space="preserve">n </w:t>
      </w:r>
      <w:r w:rsidR="005E38C7">
        <w:rPr>
          <w:rFonts w:eastAsiaTheme="minorEastAsia" w:hint="eastAsia"/>
          <w:sz w:val="22"/>
          <w:szCs w:val="22"/>
          <w:lang w:val="en-US" w:eastAsia="ko-KR"/>
        </w:rPr>
        <w:t>A</w:t>
      </w:r>
      <w:r w:rsidRPr="0017064F">
        <w:rPr>
          <w:rFonts w:eastAsiaTheme="minorEastAsia"/>
          <w:sz w:val="22"/>
          <w:szCs w:val="22"/>
          <w:lang w:val="en-US" w:eastAsia="ko-KR"/>
        </w:rPr>
        <w:t xml:space="preserve">pproach 1, the LO is positioned </w:t>
      </w:r>
      <w:r>
        <w:rPr>
          <w:rFonts w:eastAsiaTheme="minorEastAsia" w:hint="eastAsia"/>
          <w:sz w:val="22"/>
          <w:szCs w:val="22"/>
          <w:lang w:val="en-US" w:eastAsia="ko-KR"/>
        </w:rPr>
        <w:t>before</w:t>
      </w:r>
      <w:r w:rsidRPr="0017064F">
        <w:rPr>
          <w:rFonts w:eastAsiaTheme="minorEastAsia"/>
          <w:sz w:val="22"/>
          <w:szCs w:val="22"/>
          <w:lang w:val="en-US" w:eastAsia="ko-KR"/>
        </w:rPr>
        <w:t xml:space="preserve"> wake-up time from </w:t>
      </w:r>
      <w:r>
        <w:rPr>
          <w:rFonts w:eastAsiaTheme="minorEastAsia" w:hint="eastAsia"/>
          <w:sz w:val="22"/>
          <w:szCs w:val="22"/>
          <w:lang w:val="en-US" w:eastAsia="ko-KR"/>
        </w:rPr>
        <w:t>a</w:t>
      </w:r>
      <w:r w:rsidRPr="0017064F">
        <w:rPr>
          <w:rFonts w:eastAsiaTheme="minorEastAsia"/>
          <w:sz w:val="22"/>
          <w:szCs w:val="22"/>
          <w:lang w:val="en-US" w:eastAsia="ko-KR"/>
        </w:rPr>
        <w:t xml:space="preserve"> PO. Upon receiving the LP-WUS</w:t>
      </w:r>
      <w:r>
        <w:rPr>
          <w:rFonts w:eastAsiaTheme="minorEastAsia" w:hint="eastAsia"/>
          <w:sz w:val="22"/>
          <w:szCs w:val="22"/>
          <w:lang w:val="en-US" w:eastAsia="ko-KR"/>
        </w:rPr>
        <w:t xml:space="preserve"> message</w:t>
      </w:r>
      <w:r w:rsidRPr="0017064F">
        <w:rPr>
          <w:rFonts w:eastAsiaTheme="minorEastAsia"/>
          <w:sz w:val="22"/>
          <w:szCs w:val="22"/>
          <w:lang w:val="en-US" w:eastAsia="ko-KR"/>
        </w:rPr>
        <w:t xml:space="preserve"> in the corresponding LO, the UE is triggered to monitor the PO. </w:t>
      </w:r>
    </w:p>
    <w:p w14:paraId="2AE625C5" w14:textId="33B27837" w:rsidR="006A4737" w:rsidRDefault="006A4737" w:rsidP="0017064F">
      <w:pPr>
        <w:spacing w:before="120" w:after="120" w:line="240" w:lineRule="auto"/>
        <w:ind w:left="0" w:firstLine="0"/>
        <w:rPr>
          <w:rFonts w:eastAsiaTheme="minorEastAsia"/>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Pr>
          <w:rFonts w:eastAsiaTheme="minorEastAsia" w:hint="eastAsia"/>
          <w:b/>
          <w:bCs/>
          <w:sz w:val="22"/>
          <w:szCs w:val="22"/>
          <w:lang w:val="en-US" w:eastAsia="ko-KR"/>
        </w:rPr>
        <w:t xml:space="preserve">3: If Approach 1 is </w:t>
      </w:r>
      <w:r w:rsidR="001C2FE2">
        <w:rPr>
          <w:rFonts w:eastAsiaTheme="minorEastAsia" w:hint="eastAsia"/>
          <w:b/>
          <w:bCs/>
          <w:sz w:val="22"/>
          <w:szCs w:val="22"/>
          <w:lang w:val="en-US" w:eastAsia="ko-KR"/>
        </w:rPr>
        <w:t xml:space="preserve">adopted, </w:t>
      </w:r>
      <w:r w:rsidR="00712857" w:rsidRPr="00712857">
        <w:rPr>
          <w:rFonts w:eastAsiaTheme="minorEastAsia"/>
          <w:b/>
          <w:bCs/>
          <w:sz w:val="22"/>
          <w:szCs w:val="22"/>
          <w:lang w:val="en-US" w:eastAsia="ko-KR"/>
        </w:rPr>
        <w:t>One LO is associated with one PO</w:t>
      </w:r>
    </w:p>
    <w:p w14:paraId="3C81CD82" w14:textId="77777777" w:rsidR="00712857" w:rsidRPr="005E38C7" w:rsidRDefault="00712857" w:rsidP="006A4737">
      <w:pPr>
        <w:spacing w:before="120" w:after="120" w:line="240" w:lineRule="auto"/>
        <w:ind w:left="0" w:firstLine="0"/>
        <w:rPr>
          <w:rFonts w:eastAsiaTheme="minorEastAsia"/>
          <w:sz w:val="22"/>
          <w:szCs w:val="22"/>
          <w:lang w:val="en-US" w:eastAsia="ko-KR"/>
        </w:rPr>
      </w:pPr>
    </w:p>
    <w:p w14:paraId="7A8A407F" w14:textId="28762E01" w:rsidR="006A4737" w:rsidRPr="006A4737" w:rsidRDefault="006A4737" w:rsidP="006A4737">
      <w:pPr>
        <w:spacing w:before="120" w:after="120" w:line="240" w:lineRule="auto"/>
        <w:ind w:left="0" w:firstLine="0"/>
        <w:rPr>
          <w:rFonts w:eastAsiaTheme="minorEastAsia"/>
          <w:sz w:val="22"/>
          <w:szCs w:val="22"/>
          <w:lang w:val="en-US" w:eastAsia="ko-KR"/>
        </w:rPr>
      </w:pPr>
      <w:r w:rsidRPr="006A4737">
        <w:rPr>
          <w:rFonts w:eastAsiaTheme="minorEastAsia"/>
          <w:sz w:val="22"/>
          <w:szCs w:val="22"/>
          <w:lang w:val="en-US" w:eastAsia="ko-KR"/>
        </w:rPr>
        <w:t xml:space="preserve">When the periodicity of LO </w:t>
      </w:r>
      <w:r w:rsidR="00712857">
        <w:rPr>
          <w:rFonts w:eastAsiaTheme="minorEastAsia" w:hint="eastAsia"/>
          <w:sz w:val="22"/>
          <w:szCs w:val="22"/>
          <w:lang w:val="en-US" w:eastAsia="ko-KR"/>
        </w:rPr>
        <w:t>can be</w:t>
      </w:r>
      <w:r w:rsidRPr="006A4737">
        <w:rPr>
          <w:rFonts w:eastAsiaTheme="minorEastAsia"/>
          <w:sz w:val="22"/>
          <w:szCs w:val="22"/>
          <w:lang w:val="en-US" w:eastAsia="ko-KR"/>
        </w:rPr>
        <w:t xml:space="preserve"> configured to be smaller than the </w:t>
      </w:r>
      <w:proofErr w:type="spellStart"/>
      <w:r w:rsidRPr="006A4737">
        <w:rPr>
          <w:rFonts w:eastAsiaTheme="minorEastAsia"/>
          <w:sz w:val="22"/>
          <w:szCs w:val="22"/>
          <w:lang w:val="en-US" w:eastAsia="ko-KR"/>
        </w:rPr>
        <w:t>iDRX</w:t>
      </w:r>
      <w:proofErr w:type="spellEnd"/>
      <w:r w:rsidRPr="006A4737">
        <w:rPr>
          <w:rFonts w:eastAsiaTheme="minorEastAsia"/>
          <w:sz w:val="22"/>
          <w:szCs w:val="22"/>
          <w:lang w:val="en-US" w:eastAsia="ko-KR"/>
        </w:rPr>
        <w:t xml:space="preserve"> cycle, multiple LOs can be mapped to a single PO. This allows more frequent LP-WUS monitoring opportunities while maintaining the same </w:t>
      </w:r>
      <w:proofErr w:type="spellStart"/>
      <w:r w:rsidRPr="006A4737">
        <w:rPr>
          <w:rFonts w:eastAsiaTheme="minorEastAsia"/>
          <w:sz w:val="22"/>
          <w:szCs w:val="22"/>
          <w:lang w:val="en-US" w:eastAsia="ko-KR"/>
        </w:rPr>
        <w:t>iDRX</w:t>
      </w:r>
      <w:proofErr w:type="spellEnd"/>
      <w:r w:rsidRPr="006A4737">
        <w:rPr>
          <w:rFonts w:eastAsiaTheme="minorEastAsia"/>
          <w:sz w:val="22"/>
          <w:szCs w:val="22"/>
          <w:lang w:val="en-US" w:eastAsia="ko-KR"/>
        </w:rPr>
        <w:t xml:space="preserve"> cycle, enabling the UE to receive LP-WUS more often without </w:t>
      </w:r>
      <w:r>
        <w:rPr>
          <w:rFonts w:eastAsiaTheme="minorEastAsia" w:hint="eastAsia"/>
          <w:sz w:val="22"/>
          <w:szCs w:val="22"/>
          <w:lang w:val="en-US" w:eastAsia="ko-KR"/>
        </w:rPr>
        <w:t xml:space="preserve">shortened </w:t>
      </w:r>
      <w:proofErr w:type="spellStart"/>
      <w:r>
        <w:rPr>
          <w:rFonts w:eastAsiaTheme="minorEastAsia" w:hint="eastAsia"/>
          <w:sz w:val="22"/>
          <w:szCs w:val="22"/>
          <w:lang w:val="en-US" w:eastAsia="ko-KR"/>
        </w:rPr>
        <w:t>iDRX</w:t>
      </w:r>
      <w:proofErr w:type="spellEnd"/>
      <w:r>
        <w:rPr>
          <w:rFonts w:eastAsiaTheme="minorEastAsia" w:hint="eastAsia"/>
          <w:sz w:val="22"/>
          <w:szCs w:val="22"/>
          <w:lang w:val="en-US" w:eastAsia="ko-KR"/>
        </w:rPr>
        <w:t xml:space="preserve"> cycle. </w:t>
      </w:r>
      <w:r w:rsidRPr="006A4737">
        <w:rPr>
          <w:rFonts w:eastAsiaTheme="minorEastAsia"/>
          <w:sz w:val="22"/>
          <w:szCs w:val="22"/>
          <w:lang w:val="en-US" w:eastAsia="ko-KR"/>
        </w:rPr>
        <w:t>In this case, the concept of dynamic PO can be considered. If no PO</w:t>
      </w:r>
      <w:r>
        <w:rPr>
          <w:rFonts w:eastAsiaTheme="minorEastAsia" w:hint="eastAsia"/>
          <w:sz w:val="22"/>
          <w:szCs w:val="22"/>
          <w:lang w:val="en-US" w:eastAsia="ko-KR"/>
        </w:rPr>
        <w:t xml:space="preserve"> for the UE</w:t>
      </w:r>
      <w:r w:rsidRPr="006A4737">
        <w:rPr>
          <w:rFonts w:eastAsiaTheme="minorEastAsia"/>
          <w:sz w:val="22"/>
          <w:szCs w:val="22"/>
          <w:lang w:val="en-US" w:eastAsia="ko-KR"/>
        </w:rPr>
        <w:t xml:space="preserve"> is near a specific LO considering the wake-up time, the LO can trigger the UE to monitor a dynamic PO instead. With dynamic PO, the UE assumes a frame or a slot as a PF (Paging Frame) or PO, respectively, based on the received LP-WUS.</w:t>
      </w:r>
    </w:p>
    <w:p w14:paraId="4020531D" w14:textId="7DA68067" w:rsidR="006A4737" w:rsidRPr="006A4737" w:rsidRDefault="006A4737" w:rsidP="006A4737">
      <w:pPr>
        <w:spacing w:before="120" w:after="120" w:line="240" w:lineRule="auto"/>
        <w:ind w:left="0" w:firstLine="0"/>
        <w:rPr>
          <w:rFonts w:eastAsiaTheme="minorEastAsia"/>
          <w:sz w:val="22"/>
          <w:szCs w:val="22"/>
          <w:lang w:val="en-US" w:eastAsia="ko-KR"/>
        </w:rPr>
      </w:pPr>
      <w:r w:rsidRPr="006A4737">
        <w:rPr>
          <w:rFonts w:eastAsiaTheme="minorEastAsia"/>
          <w:sz w:val="22"/>
          <w:szCs w:val="22"/>
          <w:lang w:val="en-US" w:eastAsia="ko-KR"/>
        </w:rPr>
        <w:t xml:space="preserve">This approach allows a deterministic distinction between the LOs that trigger the UE to monitor regular POs and those that trigger the monitoring of dynamic </w:t>
      </w:r>
      <w:proofErr w:type="spellStart"/>
      <w:r w:rsidRPr="006A4737">
        <w:rPr>
          <w:rFonts w:eastAsiaTheme="minorEastAsia"/>
          <w:sz w:val="22"/>
          <w:szCs w:val="22"/>
          <w:lang w:val="en-US" w:eastAsia="ko-KR"/>
        </w:rPr>
        <w:t>POs.</w:t>
      </w:r>
      <w:proofErr w:type="spellEnd"/>
      <w:r w:rsidRPr="006A4737">
        <w:rPr>
          <w:rFonts w:eastAsiaTheme="minorEastAsia"/>
          <w:sz w:val="22"/>
          <w:szCs w:val="22"/>
          <w:lang w:val="en-US" w:eastAsia="ko-KR"/>
        </w:rPr>
        <w:t xml:space="preserve"> By utilizing dynamic POs, UE can receive LP-WUS and monitor POs effectively while minimizing unnecessary wake-up</w:t>
      </w:r>
      <w:r>
        <w:rPr>
          <w:rFonts w:eastAsiaTheme="minorEastAsia" w:hint="eastAsia"/>
          <w:sz w:val="22"/>
          <w:szCs w:val="22"/>
          <w:lang w:val="en-US" w:eastAsia="ko-KR"/>
        </w:rPr>
        <w:t xml:space="preserve"> delay. </w:t>
      </w:r>
    </w:p>
    <w:p w14:paraId="27318D94" w14:textId="198FD9A3" w:rsidR="00712857" w:rsidRPr="00712857" w:rsidRDefault="00712857" w:rsidP="00712857">
      <w:pPr>
        <w:spacing w:before="120" w:after="120" w:line="240" w:lineRule="auto"/>
        <w:ind w:left="0" w:firstLine="0"/>
        <w:rPr>
          <w:rFonts w:eastAsiaTheme="minorEastAsia"/>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sidR="0036509D">
        <w:rPr>
          <w:rFonts w:eastAsiaTheme="minorEastAsia" w:hint="eastAsia"/>
          <w:b/>
          <w:bCs/>
          <w:sz w:val="22"/>
          <w:szCs w:val="22"/>
          <w:lang w:val="en-US" w:eastAsia="ko-KR"/>
        </w:rPr>
        <w:t>4</w:t>
      </w:r>
      <w:r>
        <w:rPr>
          <w:rFonts w:eastAsiaTheme="minorEastAsia" w:hint="eastAsia"/>
          <w:b/>
          <w:bCs/>
          <w:sz w:val="22"/>
          <w:szCs w:val="22"/>
          <w:lang w:val="en-US" w:eastAsia="ko-KR"/>
        </w:rPr>
        <w:t>: If Approach 2 is adopted, some</w:t>
      </w:r>
      <w:r w:rsidRPr="00712857">
        <w:rPr>
          <w:rFonts w:eastAsiaTheme="minorEastAsia"/>
          <w:b/>
          <w:bCs/>
          <w:sz w:val="22"/>
          <w:szCs w:val="22"/>
          <w:lang w:val="en-US" w:eastAsia="ko-KR"/>
        </w:rPr>
        <w:t xml:space="preserve"> LO</w:t>
      </w:r>
      <w:r>
        <w:rPr>
          <w:rFonts w:eastAsiaTheme="minorEastAsia" w:hint="eastAsia"/>
          <w:b/>
          <w:bCs/>
          <w:sz w:val="22"/>
          <w:szCs w:val="22"/>
          <w:lang w:val="en-US" w:eastAsia="ko-KR"/>
        </w:rPr>
        <w:t>s</w:t>
      </w:r>
      <w:r w:rsidRPr="00712857">
        <w:rPr>
          <w:rFonts w:eastAsiaTheme="minorEastAsia"/>
          <w:b/>
          <w:bCs/>
          <w:sz w:val="22"/>
          <w:szCs w:val="22"/>
          <w:lang w:val="en-US" w:eastAsia="ko-KR"/>
        </w:rPr>
        <w:t xml:space="preserve"> </w:t>
      </w:r>
      <w:r>
        <w:rPr>
          <w:rFonts w:eastAsiaTheme="minorEastAsia" w:hint="eastAsia"/>
          <w:b/>
          <w:bCs/>
          <w:sz w:val="22"/>
          <w:szCs w:val="22"/>
          <w:lang w:val="en-US" w:eastAsia="ko-KR"/>
        </w:rPr>
        <w:t>are</w:t>
      </w:r>
      <w:r w:rsidRPr="00712857">
        <w:rPr>
          <w:rFonts w:eastAsiaTheme="minorEastAsia"/>
          <w:b/>
          <w:bCs/>
          <w:sz w:val="22"/>
          <w:szCs w:val="22"/>
          <w:lang w:val="en-US" w:eastAsia="ko-KR"/>
        </w:rPr>
        <w:t xml:space="preserve"> associated with </w:t>
      </w:r>
      <w:r w:rsidR="002528D3">
        <w:rPr>
          <w:rFonts w:eastAsiaTheme="minorEastAsia" w:hint="eastAsia"/>
          <w:b/>
          <w:bCs/>
          <w:sz w:val="22"/>
          <w:szCs w:val="22"/>
          <w:lang w:val="en-US" w:eastAsia="ko-KR"/>
        </w:rPr>
        <w:t xml:space="preserve">legacy </w:t>
      </w:r>
      <w:r w:rsidRPr="00712857">
        <w:rPr>
          <w:rFonts w:eastAsiaTheme="minorEastAsia"/>
          <w:b/>
          <w:bCs/>
          <w:sz w:val="22"/>
          <w:szCs w:val="22"/>
          <w:lang w:val="en-US" w:eastAsia="ko-KR"/>
        </w:rPr>
        <w:t>PO</w:t>
      </w:r>
      <w:r>
        <w:rPr>
          <w:rFonts w:eastAsiaTheme="minorEastAsia" w:hint="eastAsia"/>
          <w:b/>
          <w:bCs/>
          <w:sz w:val="22"/>
          <w:szCs w:val="22"/>
          <w:lang w:val="en-US" w:eastAsia="ko-KR"/>
        </w:rPr>
        <w:t xml:space="preserve"> and other LOs can be associated with dynamic PO. </w:t>
      </w:r>
    </w:p>
    <w:p w14:paraId="7639493A" w14:textId="77777777" w:rsidR="006A4737" w:rsidRPr="00712857" w:rsidRDefault="006A4737" w:rsidP="0017064F">
      <w:pPr>
        <w:spacing w:before="120" w:after="120" w:line="240" w:lineRule="auto"/>
        <w:ind w:left="0" w:firstLine="0"/>
        <w:rPr>
          <w:rFonts w:eastAsiaTheme="minorEastAsia"/>
          <w:b/>
          <w:bCs/>
          <w:sz w:val="22"/>
          <w:szCs w:val="22"/>
          <w:lang w:val="en-US" w:eastAsia="ko-KR"/>
        </w:rPr>
      </w:pPr>
    </w:p>
    <w:p w14:paraId="517164C0" w14:textId="77777777" w:rsidR="00BA71C5" w:rsidRDefault="00BA71C5" w:rsidP="00BA71C5">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UE identification/</w:t>
      </w:r>
      <w:r>
        <w:rPr>
          <w:rFonts w:ascii="Times New Roman" w:eastAsia="바탕" w:hAnsi="Times New Roman" w:hint="eastAsia"/>
          <w:b/>
          <w:bCs/>
          <w:lang w:val="en-US" w:eastAsia="ko-KR"/>
        </w:rPr>
        <w:t>g</w:t>
      </w:r>
      <w:r>
        <w:rPr>
          <w:rFonts w:ascii="Times New Roman" w:eastAsia="바탕" w:hAnsi="Times New Roman"/>
          <w:b/>
          <w:bCs/>
          <w:lang w:val="en-US" w:eastAsia="ko-KR"/>
        </w:rPr>
        <w:t>rouping for LP-WUS operation</w:t>
      </w:r>
    </w:p>
    <w:p w14:paraId="06330833" w14:textId="2C3E4DF5" w:rsidR="00BA71C5" w:rsidRDefault="00BA71C5" w:rsidP="00BA71C5">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Considering the limited payload size, introducing UE group/sub-group </w:t>
      </w:r>
      <w:r w:rsidR="00706448">
        <w:rPr>
          <w:rFonts w:eastAsiaTheme="minorEastAsia" w:hint="eastAsia"/>
          <w:sz w:val="22"/>
          <w:szCs w:val="22"/>
          <w:lang w:val="en-US" w:eastAsia="ko-KR"/>
        </w:rPr>
        <w:t>for</w:t>
      </w:r>
      <w:r w:rsidRPr="00725525">
        <w:rPr>
          <w:rFonts w:eastAsiaTheme="minorEastAsia"/>
          <w:sz w:val="22"/>
          <w:szCs w:val="22"/>
          <w:lang w:val="en-US" w:eastAsia="ko-KR"/>
        </w:rPr>
        <w:t xml:space="preserve"> LP-WUS</w:t>
      </w:r>
      <w:r w:rsidR="00706448">
        <w:rPr>
          <w:rFonts w:eastAsiaTheme="minorEastAsia" w:hint="eastAsia"/>
          <w:sz w:val="22"/>
          <w:szCs w:val="22"/>
          <w:lang w:val="en-US" w:eastAsia="ko-KR"/>
        </w:rPr>
        <w:t xml:space="preserve"> operation</w:t>
      </w:r>
      <w:r w:rsidRPr="00725525">
        <w:rPr>
          <w:rFonts w:eastAsiaTheme="minorEastAsia"/>
          <w:sz w:val="22"/>
          <w:szCs w:val="22"/>
          <w:lang w:val="en-US" w:eastAsia="ko-KR"/>
        </w:rPr>
        <w:t xml:space="preserve"> is inevitable. </w:t>
      </w:r>
      <w:r w:rsidR="000B6699" w:rsidRPr="000B6699">
        <w:rPr>
          <w:rFonts w:eastAsiaTheme="minorEastAsia"/>
          <w:sz w:val="22"/>
          <w:szCs w:val="22"/>
          <w:lang w:val="en-US" w:eastAsia="ko-KR"/>
        </w:rPr>
        <w:t>Appropriate grouping is necessary to reduce the payload size to ensure successful LP-WUS reception as well as minimize false alarm</w:t>
      </w:r>
      <w:r w:rsidRPr="00725525">
        <w:rPr>
          <w:rFonts w:eastAsiaTheme="minorEastAsia"/>
          <w:sz w:val="22"/>
          <w:szCs w:val="22"/>
          <w:lang w:val="en-US" w:eastAsia="ko-KR"/>
        </w:rPr>
        <w:t xml:space="preserve">. In the NR paging procedure, the basic UE group where a single PO is shared was formed in PF and PO selection by UE identifier, and if a separate subgroup was configured, PEI could indicate which subgroup </w:t>
      </w:r>
      <w:r w:rsidR="00706448">
        <w:rPr>
          <w:rFonts w:eastAsiaTheme="minorEastAsia" w:hint="eastAsia"/>
          <w:sz w:val="22"/>
          <w:szCs w:val="22"/>
          <w:lang w:val="en-US" w:eastAsia="ko-KR"/>
        </w:rPr>
        <w:t>is</w:t>
      </w:r>
      <w:r w:rsidRPr="00725525">
        <w:rPr>
          <w:rFonts w:eastAsiaTheme="minorEastAsia"/>
          <w:sz w:val="22"/>
          <w:szCs w:val="22"/>
          <w:lang w:val="en-US" w:eastAsia="ko-KR"/>
        </w:rPr>
        <w:t xml:space="preserve"> triggered within the group sharing </w:t>
      </w:r>
      <w:r>
        <w:rPr>
          <w:rFonts w:eastAsiaTheme="minorEastAsia"/>
          <w:sz w:val="22"/>
          <w:szCs w:val="22"/>
          <w:lang w:val="en-US" w:eastAsia="ko-KR"/>
        </w:rPr>
        <w:t xml:space="preserve">the </w:t>
      </w:r>
      <w:r w:rsidRPr="00725525">
        <w:rPr>
          <w:rFonts w:eastAsiaTheme="minorEastAsia"/>
          <w:sz w:val="22"/>
          <w:szCs w:val="22"/>
          <w:lang w:val="en-US" w:eastAsia="ko-KR"/>
        </w:rPr>
        <w:t xml:space="preserve">same PO. However, this sub-group design, which used for PEI, is not suited for LP-WUS. This is because PEI is designed to include information for multiple POs since PEI has longer cycle. While LP-WUS can be </w:t>
      </w:r>
      <w:r w:rsidR="00380AE0">
        <w:rPr>
          <w:rFonts w:eastAsiaTheme="minorEastAsia" w:hint="eastAsia"/>
          <w:sz w:val="22"/>
          <w:szCs w:val="22"/>
          <w:lang w:val="en-US" w:eastAsia="ko-KR"/>
        </w:rPr>
        <w:t xml:space="preserve">transmitted </w:t>
      </w:r>
      <w:r w:rsidRPr="00725525">
        <w:rPr>
          <w:rFonts w:eastAsiaTheme="minorEastAsia"/>
          <w:sz w:val="22"/>
          <w:szCs w:val="22"/>
          <w:lang w:val="en-US" w:eastAsia="ko-KR"/>
        </w:rPr>
        <w:t xml:space="preserve">more frequently than both PEI and PO, thus multiple LP-WUS </w:t>
      </w:r>
      <w:r w:rsidR="00142C23">
        <w:rPr>
          <w:rFonts w:eastAsiaTheme="minorEastAsia" w:hint="eastAsia"/>
          <w:sz w:val="22"/>
          <w:szCs w:val="22"/>
          <w:lang w:val="en-US" w:eastAsia="ko-KR"/>
        </w:rPr>
        <w:t>may</w:t>
      </w:r>
      <w:r w:rsidRPr="00725525">
        <w:rPr>
          <w:rFonts w:eastAsiaTheme="minorEastAsia"/>
          <w:sz w:val="22"/>
          <w:szCs w:val="22"/>
          <w:lang w:val="en-US" w:eastAsia="ko-KR"/>
        </w:rPr>
        <w:t xml:space="preserve"> correspond to a single PO. Thus, it is necessary to introduce a new mechanism </w:t>
      </w:r>
      <w:r w:rsidR="00142C23">
        <w:rPr>
          <w:rFonts w:eastAsiaTheme="minorEastAsia" w:hint="eastAsia"/>
          <w:sz w:val="22"/>
          <w:szCs w:val="22"/>
          <w:lang w:val="en-US" w:eastAsia="ko-KR"/>
        </w:rPr>
        <w:t>of</w:t>
      </w:r>
      <w:r w:rsidRPr="00725525">
        <w:rPr>
          <w:rFonts w:eastAsiaTheme="minorEastAsia"/>
          <w:sz w:val="22"/>
          <w:szCs w:val="22"/>
          <w:lang w:val="en-US" w:eastAsia="ko-KR"/>
        </w:rPr>
        <w:t xml:space="preserve"> group</w:t>
      </w:r>
      <w:r w:rsidR="00142C23">
        <w:rPr>
          <w:rFonts w:eastAsiaTheme="minorEastAsia" w:hint="eastAsia"/>
          <w:sz w:val="22"/>
          <w:szCs w:val="22"/>
          <w:lang w:val="en-US" w:eastAsia="ko-KR"/>
        </w:rPr>
        <w:t>ing</w:t>
      </w:r>
      <w:r w:rsidRPr="00725525">
        <w:rPr>
          <w:rFonts w:eastAsiaTheme="minorEastAsia"/>
          <w:sz w:val="22"/>
          <w:szCs w:val="22"/>
          <w:lang w:val="en-US" w:eastAsia="ko-KR"/>
        </w:rPr>
        <w:t xml:space="preserve"> UEs that is suitable for LP-WUS. </w:t>
      </w:r>
    </w:p>
    <w:p w14:paraId="45EA8E77" w14:textId="53667F32" w:rsidR="00BD390D" w:rsidRPr="00BD390D" w:rsidRDefault="00BD390D" w:rsidP="00BD390D">
      <w:pPr>
        <w:spacing w:before="120" w:after="120" w:line="240" w:lineRule="auto"/>
        <w:ind w:left="0" w:firstLineChars="100" w:firstLine="220"/>
        <w:rPr>
          <w:rFonts w:eastAsiaTheme="minorEastAsia"/>
          <w:sz w:val="22"/>
          <w:szCs w:val="22"/>
          <w:lang w:val="en-US" w:eastAsia="ko-KR"/>
        </w:rPr>
      </w:pPr>
      <w:r w:rsidRPr="00BD390D">
        <w:rPr>
          <w:rFonts w:eastAsiaTheme="minorEastAsia"/>
          <w:sz w:val="22"/>
          <w:szCs w:val="22"/>
          <w:lang w:val="en-US" w:eastAsia="ko-KR"/>
        </w:rPr>
        <w:t xml:space="preserve">Considering these aspects, the following points need to be </w:t>
      </w:r>
      <w:r w:rsidR="00935EE5" w:rsidRPr="00BD390D">
        <w:rPr>
          <w:rFonts w:eastAsiaTheme="minorEastAsia"/>
          <w:sz w:val="22"/>
          <w:szCs w:val="22"/>
          <w:lang w:val="en-US" w:eastAsia="ko-KR"/>
        </w:rPr>
        <w:t>considered</w:t>
      </w:r>
      <w:r w:rsidRPr="00BD390D">
        <w:rPr>
          <w:rFonts w:eastAsiaTheme="minorEastAsia"/>
          <w:sz w:val="22"/>
          <w:szCs w:val="22"/>
          <w:lang w:val="en-US" w:eastAsia="ko-KR"/>
        </w:rPr>
        <w:t xml:space="preserve"> for UE grouping for LP-WUS:</w:t>
      </w:r>
    </w:p>
    <w:p w14:paraId="036E2964" w14:textId="18A7AF74" w:rsidR="00BD390D" w:rsidRPr="00BD390D" w:rsidRDefault="00BD390D" w:rsidP="006C046A">
      <w:pPr>
        <w:pStyle w:val="a0"/>
      </w:pPr>
      <w:r w:rsidRPr="00BD390D">
        <w:t>Reusing PEI subgroup: existing PEI subgroup</w:t>
      </w:r>
      <w:r w:rsidR="00E27173">
        <w:rPr>
          <w:rFonts w:hint="eastAsia"/>
        </w:rPr>
        <w:t xml:space="preserve"> should be configured regardless of LP-WUS configuration. Thus, it can be discussed that how to group UE</w:t>
      </w:r>
      <w:r w:rsidR="00142C23">
        <w:rPr>
          <w:rFonts w:hint="eastAsia"/>
        </w:rPr>
        <w:t>s</w:t>
      </w:r>
      <w:r w:rsidR="00E27173">
        <w:rPr>
          <w:rFonts w:hint="eastAsia"/>
        </w:rPr>
        <w:t xml:space="preserve"> for LP-WUS </w:t>
      </w:r>
      <w:r w:rsidR="00E27173">
        <w:t>with</w:t>
      </w:r>
      <w:r w:rsidR="00E27173">
        <w:rPr>
          <w:rFonts w:hint="eastAsia"/>
        </w:rPr>
        <w:t>/without PEI subgroup</w:t>
      </w:r>
    </w:p>
    <w:p w14:paraId="2B81C552" w14:textId="3BCCCCBF" w:rsidR="00BD390D" w:rsidRPr="00BD390D" w:rsidRDefault="00BD390D" w:rsidP="006C046A">
      <w:pPr>
        <w:pStyle w:val="a0"/>
      </w:pPr>
      <w:r w:rsidRPr="00BD390D">
        <w:t xml:space="preserve">Total number of UE </w:t>
      </w:r>
      <w:r w:rsidR="00524641">
        <w:rPr>
          <w:rFonts w:hint="eastAsia"/>
        </w:rPr>
        <w:t>sub-</w:t>
      </w:r>
      <w:r w:rsidRPr="00BD390D">
        <w:t>groups</w:t>
      </w:r>
      <w:r w:rsidR="00E27173">
        <w:rPr>
          <w:rFonts w:hint="eastAsia"/>
        </w:rPr>
        <w:t xml:space="preserve"> for LP-WUS</w:t>
      </w:r>
      <w:r w:rsidR="002A3F6A">
        <w:rPr>
          <w:rFonts w:hint="eastAsia"/>
        </w:rPr>
        <w:t xml:space="preserve">: </w:t>
      </w:r>
      <w:r w:rsidR="00B61EF2">
        <w:rPr>
          <w:rFonts w:hint="eastAsia"/>
        </w:rPr>
        <w:t xml:space="preserve">it can be discussed whether existing PEI subgroup is included to the total number of UE subgroup for LP-WUS or not.  </w:t>
      </w:r>
    </w:p>
    <w:p w14:paraId="20885944" w14:textId="6C503F86" w:rsidR="00BD390D" w:rsidRPr="00BD390D" w:rsidRDefault="00BD390D" w:rsidP="006C046A">
      <w:pPr>
        <w:pStyle w:val="a0"/>
      </w:pPr>
      <w:r w:rsidRPr="00BD390D">
        <w:t xml:space="preserve">Number of LOs mapped to a PO from the </w:t>
      </w:r>
      <w:proofErr w:type="spellStart"/>
      <w:r w:rsidRPr="00BD390D">
        <w:t>gNB</w:t>
      </w:r>
      <w:proofErr w:type="spellEnd"/>
      <w:r w:rsidRPr="00BD390D">
        <w:t xml:space="preserve"> perspective</w:t>
      </w:r>
      <w:r w:rsidR="00E27173">
        <w:rPr>
          <w:rFonts w:hint="eastAsia"/>
        </w:rPr>
        <w:t xml:space="preserve">: Each LO can be mapped to different UE subgroup to reduce false </w:t>
      </w:r>
      <w:r w:rsidR="00E27173">
        <w:t>alarm</w:t>
      </w:r>
      <w:r w:rsidR="00E27173">
        <w:rPr>
          <w:rFonts w:hint="eastAsia"/>
        </w:rPr>
        <w:t xml:space="preserve"> rate</w:t>
      </w:r>
    </w:p>
    <w:p w14:paraId="774105E0" w14:textId="49359CD0" w:rsidR="00BD390D" w:rsidRPr="00BD390D" w:rsidRDefault="00E27173" w:rsidP="006C046A">
      <w:pPr>
        <w:pStyle w:val="a0"/>
      </w:pPr>
      <w:r w:rsidRPr="00BD390D">
        <w:t>The number of UE groups that can be indicated in a single LO</w:t>
      </w:r>
      <w:r w:rsidR="00BD390D" w:rsidRPr="00BD390D">
        <w:t>: The number of UE groups that can be indicated in a single LO depends on this payload size. A larger payload size allows for more UE groups to be indicated, but it also increases the overhead and reduces the available resources for other information.</w:t>
      </w:r>
      <w:r>
        <w:rPr>
          <w:rFonts w:hint="eastAsia"/>
        </w:rPr>
        <w:t xml:space="preserve"> </w:t>
      </w:r>
    </w:p>
    <w:p w14:paraId="148B5C49" w14:textId="77777777" w:rsidR="00BD390D" w:rsidRPr="00BD390D" w:rsidRDefault="00BD390D" w:rsidP="00BD390D">
      <w:pPr>
        <w:spacing w:before="120" w:after="120" w:line="240" w:lineRule="auto"/>
        <w:ind w:left="0" w:firstLineChars="100" w:firstLine="220"/>
        <w:rPr>
          <w:rFonts w:eastAsiaTheme="minorEastAsia"/>
          <w:sz w:val="22"/>
          <w:szCs w:val="22"/>
          <w:lang w:val="en-US" w:eastAsia="ko-KR"/>
        </w:rPr>
      </w:pPr>
    </w:p>
    <w:p w14:paraId="28214FBD" w14:textId="40BD184F" w:rsidR="00B3310B" w:rsidRDefault="00BD390D" w:rsidP="00BD390D">
      <w:pPr>
        <w:spacing w:before="120" w:after="120" w:line="240" w:lineRule="auto"/>
        <w:ind w:left="0" w:firstLineChars="100" w:firstLine="220"/>
        <w:rPr>
          <w:rFonts w:eastAsiaTheme="minorEastAsia"/>
          <w:sz w:val="22"/>
          <w:szCs w:val="22"/>
          <w:lang w:val="en-US" w:eastAsia="ko-KR"/>
        </w:rPr>
      </w:pPr>
      <w:r w:rsidRPr="00BD390D">
        <w:rPr>
          <w:rFonts w:eastAsiaTheme="minorEastAsia"/>
          <w:sz w:val="22"/>
          <w:szCs w:val="22"/>
          <w:lang w:val="en-US" w:eastAsia="ko-KR"/>
        </w:rPr>
        <w:t xml:space="preserve">It </w:t>
      </w:r>
      <w:r w:rsidR="00524641">
        <w:rPr>
          <w:rFonts w:eastAsiaTheme="minorEastAsia"/>
          <w:sz w:val="22"/>
          <w:szCs w:val="22"/>
          <w:lang w:val="en-US" w:eastAsia="ko-KR"/>
        </w:rPr>
        <w:t>should</w:t>
      </w:r>
      <w:r w:rsidR="00524641">
        <w:rPr>
          <w:rFonts w:eastAsiaTheme="minorEastAsia" w:hint="eastAsia"/>
          <w:sz w:val="22"/>
          <w:szCs w:val="22"/>
          <w:lang w:val="en-US" w:eastAsia="ko-KR"/>
        </w:rPr>
        <w:t xml:space="preserve"> be </w:t>
      </w:r>
      <w:r w:rsidRPr="00BD390D">
        <w:rPr>
          <w:rFonts w:eastAsiaTheme="minorEastAsia"/>
          <w:sz w:val="22"/>
          <w:szCs w:val="22"/>
          <w:lang w:val="en-US" w:eastAsia="ko-KR"/>
        </w:rPr>
        <w:t>note that the product of the number of LOs mapped to a PO and the number of UE groups that can be indicated in a single LO</w:t>
      </w:r>
      <w:r w:rsidR="00524641">
        <w:rPr>
          <w:rFonts w:eastAsiaTheme="minorEastAsia" w:hint="eastAsia"/>
          <w:sz w:val="22"/>
          <w:szCs w:val="22"/>
          <w:lang w:val="en-US" w:eastAsia="ko-KR"/>
        </w:rPr>
        <w:t xml:space="preserve"> is </w:t>
      </w:r>
      <w:r w:rsidR="00524641" w:rsidRPr="00BD390D">
        <w:rPr>
          <w:rFonts w:eastAsiaTheme="minorEastAsia"/>
          <w:sz w:val="22"/>
          <w:szCs w:val="22"/>
          <w:lang w:val="en-US" w:eastAsia="ko-KR"/>
        </w:rPr>
        <w:t xml:space="preserve">the total number of UE </w:t>
      </w:r>
      <w:r w:rsidR="00524641">
        <w:rPr>
          <w:rFonts w:eastAsiaTheme="minorEastAsia" w:hint="eastAsia"/>
          <w:sz w:val="22"/>
          <w:szCs w:val="22"/>
          <w:lang w:val="en-US" w:eastAsia="ko-KR"/>
        </w:rPr>
        <w:t>sub-</w:t>
      </w:r>
      <w:r w:rsidR="00524641" w:rsidRPr="00BD390D">
        <w:rPr>
          <w:rFonts w:eastAsiaTheme="minorEastAsia"/>
          <w:sz w:val="22"/>
          <w:szCs w:val="22"/>
          <w:lang w:val="en-US" w:eastAsia="ko-KR"/>
        </w:rPr>
        <w:t>groups</w:t>
      </w:r>
      <w:r w:rsidRPr="00BD390D">
        <w:rPr>
          <w:rFonts w:eastAsiaTheme="minorEastAsia"/>
          <w:sz w:val="22"/>
          <w:szCs w:val="22"/>
          <w:lang w:val="en-US" w:eastAsia="ko-KR"/>
        </w:rPr>
        <w:t>. Considering th</w:t>
      </w:r>
      <w:r w:rsidR="00617693">
        <w:rPr>
          <w:rFonts w:eastAsiaTheme="minorEastAsia" w:hint="eastAsia"/>
          <w:sz w:val="22"/>
          <w:szCs w:val="22"/>
          <w:lang w:val="en-US" w:eastAsia="ko-KR"/>
        </w:rPr>
        <w:t>is</w:t>
      </w:r>
      <w:r w:rsidRPr="00BD390D">
        <w:rPr>
          <w:rFonts w:eastAsiaTheme="minorEastAsia"/>
          <w:sz w:val="22"/>
          <w:szCs w:val="22"/>
          <w:lang w:val="en-US" w:eastAsia="ko-KR"/>
        </w:rPr>
        <w:t xml:space="preserve"> interrelationship between these factors, some of them can be specified explicitly, while others can be derived implicitly.</w:t>
      </w:r>
    </w:p>
    <w:p w14:paraId="14868E0C" w14:textId="38BB8471" w:rsidR="0036509D" w:rsidRPr="0036509D" w:rsidRDefault="0036509D" w:rsidP="0036509D">
      <w:pPr>
        <w:spacing w:before="120" w:after="120" w:line="240" w:lineRule="auto"/>
        <w:ind w:left="0" w:firstLineChars="100" w:firstLine="220"/>
        <w:rPr>
          <w:rFonts w:eastAsiaTheme="minorEastAsia"/>
          <w:sz w:val="22"/>
          <w:szCs w:val="22"/>
          <w:lang w:val="en-US" w:eastAsia="ko-KR"/>
        </w:rPr>
      </w:pPr>
      <w:r w:rsidRPr="0036509D">
        <w:rPr>
          <w:rFonts w:eastAsiaTheme="minorEastAsia"/>
          <w:sz w:val="22"/>
          <w:szCs w:val="22"/>
          <w:lang w:val="en-US" w:eastAsia="ko-KR"/>
        </w:rPr>
        <w:t>The payload size is directly related to the coverage, and therefore, it is more desirable to explicitly configure it. Furthermore, considering resource management, it may be more appropriate to directly specify the number of LP-WUS occasions</w:t>
      </w:r>
      <w:r>
        <w:rPr>
          <w:rFonts w:eastAsiaTheme="minorEastAsia" w:hint="eastAsia"/>
          <w:sz w:val="22"/>
          <w:szCs w:val="22"/>
          <w:lang w:val="en-US" w:eastAsia="ko-KR"/>
        </w:rPr>
        <w:t xml:space="preserve"> mapped to a PO</w:t>
      </w:r>
      <w:r w:rsidRPr="0036509D">
        <w:rPr>
          <w:rFonts w:eastAsiaTheme="minorEastAsia"/>
          <w:sz w:val="22"/>
          <w:szCs w:val="22"/>
          <w:lang w:val="en-US" w:eastAsia="ko-KR"/>
        </w:rPr>
        <w:t>.</w:t>
      </w:r>
    </w:p>
    <w:p w14:paraId="36B2A826" w14:textId="2C3FDAB7" w:rsidR="00B3310B" w:rsidRDefault="0036509D" w:rsidP="0036509D">
      <w:pPr>
        <w:spacing w:before="120" w:after="120" w:line="240" w:lineRule="auto"/>
        <w:ind w:left="0" w:firstLineChars="100" w:firstLine="220"/>
        <w:rPr>
          <w:rFonts w:eastAsiaTheme="minorEastAsia"/>
          <w:sz w:val="22"/>
          <w:szCs w:val="22"/>
          <w:lang w:val="en-US" w:eastAsia="ko-KR"/>
        </w:rPr>
      </w:pPr>
      <w:r w:rsidRPr="0036509D">
        <w:rPr>
          <w:rFonts w:eastAsiaTheme="minorEastAsia"/>
          <w:sz w:val="22"/>
          <w:szCs w:val="22"/>
          <w:lang w:val="en-US" w:eastAsia="ko-KR"/>
        </w:rPr>
        <w:t>Consequently, the number of UE sub-groups for LP-WUS can be determined based on the configuration of the number of LOs and the payload size</w:t>
      </w:r>
      <w:r w:rsidR="00142C23">
        <w:rPr>
          <w:rFonts w:eastAsiaTheme="minorEastAsia" w:hint="eastAsia"/>
          <w:sz w:val="22"/>
          <w:szCs w:val="22"/>
          <w:lang w:val="en-US" w:eastAsia="ko-KR"/>
        </w:rPr>
        <w:t xml:space="preserve"> carried by LP-WUS</w:t>
      </w:r>
      <w:r w:rsidRPr="0036509D">
        <w:rPr>
          <w:rFonts w:eastAsiaTheme="minorEastAsia"/>
          <w:sz w:val="22"/>
          <w:szCs w:val="22"/>
          <w:lang w:val="en-US" w:eastAsia="ko-KR"/>
        </w:rPr>
        <w:t>. By explicitly specifying these two parameters, the system can effectively control the coverage and resource allocation for LP-WUS.</w:t>
      </w:r>
    </w:p>
    <w:p w14:paraId="7C4019DF" w14:textId="6D417CA7" w:rsidR="0036509D" w:rsidRDefault="0036509D" w:rsidP="0036509D">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Pr>
          <w:rFonts w:eastAsiaTheme="minorEastAsia" w:hint="eastAsia"/>
          <w:b/>
          <w:bCs/>
          <w:sz w:val="22"/>
          <w:szCs w:val="22"/>
          <w:lang w:val="en-US" w:eastAsia="ko-KR"/>
        </w:rPr>
        <w:t xml:space="preserve">5: </w:t>
      </w:r>
      <w:r w:rsidR="005F0F22">
        <w:rPr>
          <w:rFonts w:eastAsiaTheme="minorEastAsia" w:hint="eastAsia"/>
          <w:b/>
          <w:bCs/>
          <w:sz w:val="22"/>
          <w:szCs w:val="22"/>
          <w:lang w:val="en-US" w:eastAsia="ko-KR"/>
        </w:rPr>
        <w:t>T</w:t>
      </w:r>
      <w:r>
        <w:rPr>
          <w:rFonts w:eastAsiaTheme="minorEastAsia" w:hint="eastAsia"/>
          <w:b/>
          <w:bCs/>
          <w:sz w:val="22"/>
          <w:szCs w:val="22"/>
          <w:lang w:val="en-US" w:eastAsia="ko-KR"/>
        </w:rPr>
        <w:t xml:space="preserve">he </w:t>
      </w:r>
      <w:r>
        <w:rPr>
          <w:rFonts w:eastAsiaTheme="minorEastAsia"/>
          <w:b/>
          <w:bCs/>
          <w:sz w:val="22"/>
          <w:szCs w:val="22"/>
          <w:lang w:val="en-US" w:eastAsia="ko-KR"/>
        </w:rPr>
        <w:t>payload</w:t>
      </w:r>
      <w:r>
        <w:rPr>
          <w:rFonts w:eastAsiaTheme="minorEastAsia" w:hint="eastAsia"/>
          <w:b/>
          <w:bCs/>
          <w:sz w:val="22"/>
          <w:szCs w:val="22"/>
          <w:lang w:val="en-US" w:eastAsia="ko-KR"/>
        </w:rPr>
        <w:t xml:space="preserve"> size of LP-WUS and the number of LO mapped to a PO can be explicitly configured by RRC</w:t>
      </w:r>
    </w:p>
    <w:p w14:paraId="79B87F70" w14:textId="04580BE8" w:rsidR="003E6B58" w:rsidRDefault="0036509D" w:rsidP="0036509D">
      <w:pPr>
        <w:pStyle w:val="a0"/>
        <w:rPr>
          <w:b/>
          <w:bCs/>
        </w:rPr>
      </w:pPr>
      <w:r w:rsidRPr="006C046A">
        <w:rPr>
          <w:b/>
          <w:bCs/>
        </w:rPr>
        <w:t xml:space="preserve">The number of UE </w:t>
      </w:r>
      <w:r w:rsidR="002A3F6A">
        <w:rPr>
          <w:rFonts w:hint="eastAsia"/>
          <w:b/>
          <w:bCs/>
        </w:rPr>
        <w:t>sub</w:t>
      </w:r>
      <w:r w:rsidRPr="006C046A">
        <w:rPr>
          <w:b/>
          <w:bCs/>
        </w:rPr>
        <w:t xml:space="preserve">group for LP-WUS can be derived </w:t>
      </w:r>
      <w:r w:rsidR="002A3F6A">
        <w:rPr>
          <w:rFonts w:hint="eastAsia"/>
          <w:b/>
          <w:bCs/>
        </w:rPr>
        <w:t xml:space="preserve">by </w:t>
      </w:r>
      <w:proofErr w:type="spellStart"/>
      <w:r w:rsidR="003E6B58">
        <w:rPr>
          <w:rFonts w:hint="eastAsia"/>
          <w:b/>
          <w:bCs/>
        </w:rPr>
        <w:t>follwoings</w:t>
      </w:r>
      <w:proofErr w:type="spellEnd"/>
      <w:r w:rsidR="003E6B58">
        <w:rPr>
          <w:rFonts w:hint="eastAsia"/>
          <w:b/>
          <w:bCs/>
        </w:rPr>
        <w:t>:</w:t>
      </w:r>
    </w:p>
    <w:p w14:paraId="35D0557E" w14:textId="769308D2" w:rsidR="003E6B58" w:rsidRDefault="003E6B58" w:rsidP="003E6B58">
      <w:pPr>
        <w:pStyle w:val="a0"/>
        <w:numPr>
          <w:ilvl w:val="1"/>
          <w:numId w:val="61"/>
        </w:numPr>
        <w:rPr>
          <w:b/>
          <w:bCs/>
        </w:rPr>
      </w:pPr>
      <w:r>
        <w:rPr>
          <w:rFonts w:hint="eastAsia"/>
          <w:b/>
          <w:bCs/>
          <w:lang w:val="en-GB"/>
        </w:rPr>
        <w:t>T</w:t>
      </w:r>
      <w:r w:rsidR="002A3F6A" w:rsidRPr="002A3F6A">
        <w:rPr>
          <w:b/>
          <w:bCs/>
        </w:rPr>
        <w:t>he number of UE groups that can be indicated in a LO</w:t>
      </w:r>
      <w:r w:rsidR="002A3F6A">
        <w:rPr>
          <w:rFonts w:hint="eastAsia"/>
          <w:b/>
          <w:bCs/>
        </w:rPr>
        <w:t xml:space="preserve"> </w:t>
      </w:r>
    </w:p>
    <w:p w14:paraId="3D144952" w14:textId="62D8F927" w:rsidR="0036509D" w:rsidRPr="006C046A" w:rsidRDefault="003E6B58" w:rsidP="006C046A">
      <w:pPr>
        <w:pStyle w:val="a0"/>
        <w:numPr>
          <w:ilvl w:val="1"/>
          <w:numId w:val="61"/>
        </w:numPr>
        <w:rPr>
          <w:b/>
          <w:bCs/>
        </w:rPr>
      </w:pPr>
      <w:r>
        <w:rPr>
          <w:rFonts w:hint="eastAsia"/>
          <w:b/>
          <w:bCs/>
        </w:rPr>
        <w:t>T</w:t>
      </w:r>
      <w:r w:rsidR="002A3F6A">
        <w:rPr>
          <w:rFonts w:hint="eastAsia"/>
          <w:b/>
          <w:bCs/>
        </w:rPr>
        <w:t>he n</w:t>
      </w:r>
      <w:r w:rsidR="002A3F6A" w:rsidRPr="002A3F6A">
        <w:rPr>
          <w:b/>
          <w:bCs/>
        </w:rPr>
        <w:t>umber of LOs mapped to a PO</w:t>
      </w:r>
    </w:p>
    <w:p w14:paraId="58DAF107" w14:textId="77777777" w:rsidR="0036509D" w:rsidRPr="006C046A" w:rsidRDefault="0036509D" w:rsidP="006C046A">
      <w:pPr>
        <w:ind w:left="660" w:firstLine="0"/>
        <w:rPr>
          <w:rFonts w:eastAsiaTheme="minorEastAsia"/>
          <w:lang w:val="en-US" w:eastAsia="ko-KR"/>
        </w:rPr>
      </w:pPr>
    </w:p>
    <w:p w14:paraId="1F7A0BF4" w14:textId="71A6EB67" w:rsidR="00C332EB" w:rsidRPr="00C332EB" w:rsidRDefault="00C332EB" w:rsidP="00C332EB">
      <w:pPr>
        <w:spacing w:before="120" w:after="120" w:line="240" w:lineRule="auto"/>
        <w:ind w:left="0" w:firstLineChars="100" w:firstLine="220"/>
        <w:rPr>
          <w:rFonts w:eastAsiaTheme="minorEastAsia"/>
          <w:sz w:val="22"/>
          <w:szCs w:val="22"/>
          <w:lang w:val="en-US" w:eastAsia="ko-KR"/>
        </w:rPr>
      </w:pPr>
      <w:r w:rsidRPr="00C332EB">
        <w:rPr>
          <w:rFonts w:eastAsiaTheme="minorEastAsia"/>
          <w:sz w:val="22"/>
          <w:szCs w:val="22"/>
          <w:lang w:val="en-US" w:eastAsia="ko-KR"/>
        </w:rPr>
        <w:t>It is important to note that LP-WUS can be configured independently of PEI subgroup, and vice versa. Therefore, it may be reasonable to design LP-WUS to operate independently of whether PEI subgroup is configured or not. This approach allows for greater flexibility and adaptability in the system as LP-WUS can be</w:t>
      </w:r>
      <w:r w:rsidR="005F0F22">
        <w:rPr>
          <w:rFonts w:eastAsiaTheme="minorEastAsia" w:hint="eastAsia"/>
          <w:sz w:val="22"/>
          <w:szCs w:val="22"/>
          <w:lang w:val="en-US" w:eastAsia="ko-KR"/>
        </w:rPr>
        <w:t xml:space="preserve"> configured regardless of </w:t>
      </w:r>
      <w:r w:rsidRPr="00C332EB">
        <w:rPr>
          <w:rFonts w:eastAsiaTheme="minorEastAsia"/>
          <w:sz w:val="22"/>
          <w:szCs w:val="22"/>
          <w:lang w:val="en-US" w:eastAsia="ko-KR"/>
        </w:rPr>
        <w:t>PEI subgroup configuration.</w:t>
      </w:r>
    </w:p>
    <w:p w14:paraId="6E08AE4F" w14:textId="21A0C2C6" w:rsidR="00C332EB" w:rsidRDefault="00C332EB" w:rsidP="00C332EB">
      <w:pPr>
        <w:spacing w:before="120" w:after="120" w:line="240" w:lineRule="auto"/>
        <w:ind w:left="0" w:firstLineChars="100" w:firstLine="220"/>
        <w:rPr>
          <w:rFonts w:eastAsiaTheme="minorEastAsia"/>
          <w:sz w:val="22"/>
          <w:szCs w:val="22"/>
          <w:lang w:val="en-US" w:eastAsia="ko-KR"/>
        </w:rPr>
      </w:pPr>
      <w:r w:rsidRPr="00C332EB">
        <w:rPr>
          <w:rFonts w:eastAsiaTheme="minorEastAsia"/>
          <w:sz w:val="22"/>
          <w:szCs w:val="22"/>
          <w:lang w:val="en-US" w:eastAsia="ko-KR"/>
        </w:rPr>
        <w:t xml:space="preserve">Considering the specification effort, </w:t>
      </w:r>
      <w:r w:rsidR="000A1929">
        <w:rPr>
          <w:rFonts w:eastAsiaTheme="minorEastAsia" w:hint="eastAsia"/>
          <w:sz w:val="22"/>
          <w:szCs w:val="22"/>
          <w:lang w:val="en-US" w:eastAsia="ko-KR"/>
        </w:rPr>
        <w:t>we prop</w:t>
      </w:r>
      <w:r w:rsidRPr="00C332EB">
        <w:rPr>
          <w:rFonts w:eastAsiaTheme="minorEastAsia"/>
          <w:sz w:val="22"/>
          <w:szCs w:val="22"/>
          <w:lang w:val="en-US" w:eastAsia="ko-KR"/>
        </w:rPr>
        <w:t xml:space="preserve">ose that the LP-WUS payload includes a subgroup indication </w:t>
      </w:r>
      <w:r>
        <w:rPr>
          <w:rFonts w:eastAsiaTheme="minorEastAsia" w:hint="eastAsia"/>
          <w:sz w:val="22"/>
          <w:szCs w:val="22"/>
          <w:lang w:val="en-US" w:eastAsia="ko-KR"/>
        </w:rPr>
        <w:t>for UE groups same as</w:t>
      </w:r>
      <w:r w:rsidRPr="00C332EB">
        <w:rPr>
          <w:rFonts w:eastAsiaTheme="minorEastAsia"/>
          <w:sz w:val="22"/>
          <w:szCs w:val="22"/>
          <w:lang w:val="en-US" w:eastAsia="ko-KR"/>
        </w:rPr>
        <w:t xml:space="preserve"> PEI subgroup. This subgroup indication can be represented using a maximum of 3 bits (when indicating an index) or 8 bits (when indicating an index bitmap). Additionally, an orthogonal UE sub-group</w:t>
      </w:r>
      <w:r>
        <w:rPr>
          <w:rFonts w:eastAsiaTheme="minorEastAsia" w:hint="eastAsia"/>
          <w:sz w:val="22"/>
          <w:szCs w:val="22"/>
          <w:lang w:val="en-US" w:eastAsia="ko-KR"/>
        </w:rPr>
        <w:t>ing</w:t>
      </w:r>
      <w:r w:rsidRPr="00C332EB">
        <w:rPr>
          <w:rFonts w:eastAsiaTheme="minorEastAsia"/>
          <w:sz w:val="22"/>
          <w:szCs w:val="22"/>
          <w:lang w:val="en-US" w:eastAsia="ko-KR"/>
        </w:rPr>
        <w:t xml:space="preserve"> can be </w:t>
      </w:r>
      <w:r>
        <w:rPr>
          <w:rFonts w:eastAsiaTheme="minorEastAsia" w:hint="eastAsia"/>
          <w:sz w:val="22"/>
          <w:szCs w:val="22"/>
          <w:lang w:val="en-US" w:eastAsia="ko-KR"/>
        </w:rPr>
        <w:t xml:space="preserve">additionally </w:t>
      </w:r>
      <w:r w:rsidRPr="00C332EB">
        <w:rPr>
          <w:rFonts w:eastAsiaTheme="minorEastAsia"/>
          <w:sz w:val="22"/>
          <w:szCs w:val="22"/>
          <w:lang w:val="en-US" w:eastAsia="ko-KR"/>
        </w:rPr>
        <w:t>introduced, which utilize different LOs.</w:t>
      </w:r>
      <w:r>
        <w:rPr>
          <w:rFonts w:eastAsiaTheme="minorEastAsia" w:hint="eastAsia"/>
          <w:sz w:val="22"/>
          <w:szCs w:val="22"/>
          <w:lang w:val="en-US" w:eastAsia="ko-KR"/>
        </w:rPr>
        <w:t xml:space="preserve"> By doing so, PEI subgroup </w:t>
      </w:r>
      <w:r>
        <w:rPr>
          <w:rFonts w:eastAsiaTheme="minorEastAsia"/>
          <w:sz w:val="22"/>
          <w:szCs w:val="22"/>
          <w:lang w:val="en-US" w:eastAsia="ko-KR"/>
        </w:rPr>
        <w:t>design</w:t>
      </w:r>
      <w:r>
        <w:rPr>
          <w:rFonts w:eastAsiaTheme="minorEastAsia" w:hint="eastAsia"/>
          <w:sz w:val="22"/>
          <w:szCs w:val="22"/>
          <w:lang w:val="en-US" w:eastAsia="ko-KR"/>
        </w:rPr>
        <w:t xml:space="preserve"> can be re-used and UE can operate in same manner regardless of </w:t>
      </w:r>
      <w:r>
        <w:rPr>
          <w:rFonts w:eastAsiaTheme="minorEastAsia"/>
          <w:sz w:val="22"/>
          <w:szCs w:val="22"/>
          <w:lang w:val="en-US" w:eastAsia="ko-KR"/>
        </w:rPr>
        <w:t>whether</w:t>
      </w:r>
      <w:r>
        <w:rPr>
          <w:rFonts w:eastAsiaTheme="minorEastAsia" w:hint="eastAsia"/>
          <w:sz w:val="22"/>
          <w:szCs w:val="22"/>
          <w:lang w:val="en-US" w:eastAsia="ko-KR"/>
        </w:rPr>
        <w:t xml:space="preserve"> the PEI subgroup is configured or not. </w:t>
      </w:r>
    </w:p>
    <w:p w14:paraId="319F32E6" w14:textId="15317FE3" w:rsidR="00C332EB" w:rsidRDefault="00C332EB" w:rsidP="00C332EB">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sidR="00FD1316">
        <w:rPr>
          <w:rFonts w:eastAsiaTheme="minorEastAsia" w:hint="eastAsia"/>
          <w:b/>
          <w:bCs/>
          <w:sz w:val="22"/>
          <w:szCs w:val="22"/>
          <w:lang w:val="en-US" w:eastAsia="ko-KR"/>
        </w:rPr>
        <w:t>6</w:t>
      </w:r>
      <w:r>
        <w:rPr>
          <w:rFonts w:eastAsiaTheme="minorEastAsia" w:hint="eastAsia"/>
          <w:b/>
          <w:bCs/>
          <w:sz w:val="22"/>
          <w:szCs w:val="22"/>
          <w:lang w:val="en-US" w:eastAsia="ko-KR"/>
        </w:rPr>
        <w:t>: UE sub</w:t>
      </w:r>
      <w:r>
        <w:rPr>
          <w:rFonts w:eastAsiaTheme="minorEastAsia"/>
          <w:b/>
          <w:bCs/>
          <w:sz w:val="22"/>
          <w:szCs w:val="22"/>
          <w:lang w:val="en-US" w:eastAsia="ko-KR"/>
        </w:rPr>
        <w:t>grouping</w:t>
      </w:r>
      <w:r>
        <w:rPr>
          <w:rFonts w:eastAsiaTheme="minorEastAsia" w:hint="eastAsia"/>
          <w:b/>
          <w:bCs/>
          <w:sz w:val="22"/>
          <w:szCs w:val="22"/>
          <w:lang w:val="en-US" w:eastAsia="ko-KR"/>
        </w:rPr>
        <w:t xml:space="preserve"> for LP-WUS can be </w:t>
      </w:r>
      <w:r>
        <w:rPr>
          <w:rFonts w:eastAsiaTheme="minorEastAsia"/>
          <w:b/>
          <w:bCs/>
          <w:sz w:val="22"/>
          <w:szCs w:val="22"/>
          <w:lang w:val="en-US" w:eastAsia="ko-KR"/>
        </w:rPr>
        <w:t>separately</w:t>
      </w:r>
      <w:r>
        <w:rPr>
          <w:rFonts w:eastAsiaTheme="minorEastAsia" w:hint="eastAsia"/>
          <w:b/>
          <w:bCs/>
          <w:sz w:val="22"/>
          <w:szCs w:val="22"/>
          <w:lang w:val="en-US" w:eastAsia="ko-KR"/>
        </w:rPr>
        <w:t xml:space="preserve"> </w:t>
      </w:r>
      <w:r>
        <w:rPr>
          <w:rFonts w:eastAsiaTheme="minorEastAsia"/>
          <w:b/>
          <w:bCs/>
          <w:sz w:val="22"/>
          <w:szCs w:val="22"/>
          <w:lang w:val="en-US" w:eastAsia="ko-KR"/>
        </w:rPr>
        <w:t>configured</w:t>
      </w:r>
      <w:r>
        <w:rPr>
          <w:rFonts w:eastAsiaTheme="minorEastAsia" w:hint="eastAsia"/>
          <w:b/>
          <w:bCs/>
          <w:sz w:val="22"/>
          <w:szCs w:val="22"/>
          <w:lang w:val="en-US" w:eastAsia="ko-KR"/>
        </w:rPr>
        <w:t xml:space="preserve"> from </w:t>
      </w:r>
      <w:r>
        <w:rPr>
          <w:rFonts w:eastAsiaTheme="minorEastAsia"/>
          <w:b/>
          <w:bCs/>
          <w:sz w:val="22"/>
          <w:szCs w:val="22"/>
          <w:lang w:val="en-US" w:eastAsia="ko-KR"/>
        </w:rPr>
        <w:t>existing</w:t>
      </w:r>
      <w:r>
        <w:rPr>
          <w:rFonts w:eastAsiaTheme="minorEastAsia" w:hint="eastAsia"/>
          <w:b/>
          <w:bCs/>
          <w:sz w:val="22"/>
          <w:szCs w:val="22"/>
          <w:lang w:val="en-US" w:eastAsia="ko-KR"/>
        </w:rPr>
        <w:t xml:space="preserve"> PEI subgroup</w:t>
      </w:r>
    </w:p>
    <w:p w14:paraId="5A96EC3E" w14:textId="77777777" w:rsidR="00C332EB" w:rsidRDefault="00C332EB" w:rsidP="00C332EB">
      <w:pPr>
        <w:spacing w:before="120" w:after="120" w:line="240" w:lineRule="auto"/>
        <w:ind w:left="0" w:firstLineChars="100" w:firstLine="220"/>
        <w:rPr>
          <w:rFonts w:eastAsiaTheme="minorEastAsia"/>
          <w:sz w:val="22"/>
          <w:szCs w:val="22"/>
          <w:lang w:val="en-US" w:eastAsia="ko-KR"/>
        </w:rPr>
      </w:pPr>
    </w:p>
    <w:p w14:paraId="27E91D50" w14:textId="7A3B5306" w:rsidR="00BA71C5" w:rsidRPr="00725525" w:rsidRDefault="00BA71C5" w:rsidP="00BA71C5">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We see that significant effort will be required to discuss and determine how to </w:t>
      </w:r>
      <w:r w:rsidR="005F0F22">
        <w:rPr>
          <w:rFonts w:eastAsiaTheme="minorEastAsia" w:hint="eastAsia"/>
          <w:sz w:val="22"/>
          <w:szCs w:val="22"/>
          <w:lang w:val="en-US" w:eastAsia="ko-KR"/>
        </w:rPr>
        <w:t xml:space="preserve">configure UE </w:t>
      </w:r>
      <w:r w:rsidRPr="00725525">
        <w:rPr>
          <w:rFonts w:eastAsiaTheme="minorEastAsia"/>
          <w:sz w:val="22"/>
          <w:szCs w:val="22"/>
          <w:lang w:val="en-US" w:eastAsia="ko-KR"/>
        </w:rPr>
        <w:t>group and how to construct payload for UE identification</w:t>
      </w:r>
      <w:r w:rsidR="00757934">
        <w:rPr>
          <w:rFonts w:eastAsiaTheme="minorEastAsia" w:hint="eastAsia"/>
          <w:sz w:val="22"/>
          <w:szCs w:val="22"/>
          <w:lang w:val="en-US" w:eastAsia="ko-KR"/>
        </w:rPr>
        <w:t xml:space="preserve"> but these are essential to support LP-WUS</w:t>
      </w:r>
      <w:r w:rsidRPr="00725525">
        <w:rPr>
          <w:rFonts w:eastAsiaTheme="minorEastAsia"/>
          <w:sz w:val="22"/>
          <w:szCs w:val="22"/>
          <w:lang w:val="en-US" w:eastAsia="ko-KR"/>
        </w:rPr>
        <w:t xml:space="preserve">. For the sake of the progress, it is recommended to prioritize </w:t>
      </w:r>
      <w:r>
        <w:rPr>
          <w:rFonts w:eastAsiaTheme="minorEastAsia"/>
          <w:sz w:val="22"/>
          <w:szCs w:val="22"/>
          <w:lang w:val="en-US" w:eastAsia="ko-KR"/>
        </w:rPr>
        <w:t xml:space="preserve">the discussion on </w:t>
      </w:r>
      <w:r w:rsidRPr="00725525">
        <w:rPr>
          <w:rFonts w:eastAsiaTheme="minorEastAsia"/>
          <w:sz w:val="22"/>
          <w:szCs w:val="22"/>
          <w:lang w:val="en-US" w:eastAsia="ko-KR"/>
        </w:rPr>
        <w:t>UE identification and grouping</w:t>
      </w:r>
      <w:r>
        <w:rPr>
          <w:rFonts w:eastAsiaTheme="minorEastAsia"/>
          <w:sz w:val="22"/>
          <w:szCs w:val="22"/>
          <w:lang w:val="en-US" w:eastAsia="ko-KR"/>
        </w:rPr>
        <w:t>,</w:t>
      </w:r>
      <w:r w:rsidRPr="00725525">
        <w:rPr>
          <w:rFonts w:eastAsiaTheme="minorEastAsia"/>
          <w:sz w:val="22"/>
          <w:szCs w:val="22"/>
          <w:lang w:val="en-US" w:eastAsia="ko-KR"/>
        </w:rPr>
        <w:t xml:space="preserve"> </w:t>
      </w:r>
      <w:r w:rsidR="005F0F22">
        <w:rPr>
          <w:rFonts w:eastAsiaTheme="minorEastAsia" w:hint="eastAsia"/>
          <w:sz w:val="22"/>
          <w:szCs w:val="22"/>
          <w:lang w:val="en-US" w:eastAsia="ko-KR"/>
        </w:rPr>
        <w:t>while</w:t>
      </w:r>
      <w:r w:rsidRPr="00725525">
        <w:rPr>
          <w:rFonts w:eastAsiaTheme="minorEastAsia"/>
          <w:sz w:val="22"/>
          <w:szCs w:val="22"/>
          <w:lang w:val="en-US" w:eastAsia="ko-KR"/>
        </w:rPr>
        <w:t xml:space="preserve"> deprioritize to discuss </w:t>
      </w:r>
      <w:r>
        <w:rPr>
          <w:rFonts w:eastAsiaTheme="minorEastAsia"/>
          <w:sz w:val="22"/>
          <w:szCs w:val="22"/>
          <w:lang w:val="en-US" w:eastAsia="ko-KR"/>
        </w:rPr>
        <w:t xml:space="preserve">about </w:t>
      </w:r>
      <w:r w:rsidRPr="00725525">
        <w:rPr>
          <w:rFonts w:eastAsiaTheme="minorEastAsia"/>
          <w:sz w:val="22"/>
          <w:szCs w:val="22"/>
          <w:lang w:val="en-US" w:eastAsia="ko-KR"/>
        </w:rPr>
        <w:t>side information such as SI update and ETWS/CMAS.</w:t>
      </w:r>
    </w:p>
    <w:p w14:paraId="35164886" w14:textId="5A5A9C91" w:rsidR="00BA71C5" w:rsidRPr="00D51921" w:rsidRDefault="00BA71C5" w:rsidP="00D51921">
      <w:pPr>
        <w:spacing w:before="120" w:after="120" w:line="240" w:lineRule="auto"/>
        <w:ind w:left="0" w:firstLine="0"/>
        <w:rPr>
          <w:rFonts w:eastAsiaTheme="minorEastAsia"/>
          <w:b/>
          <w:bCs/>
          <w:sz w:val="22"/>
          <w:szCs w:val="22"/>
          <w:lang w:val="en-US" w:eastAsia="ko-KR"/>
        </w:rPr>
      </w:pPr>
      <w:r w:rsidRPr="00D51921">
        <w:rPr>
          <w:rFonts w:eastAsiaTheme="minorEastAsia"/>
          <w:b/>
          <w:bCs/>
          <w:sz w:val="22"/>
          <w:szCs w:val="22"/>
          <w:lang w:val="en-US" w:eastAsia="ko-KR"/>
        </w:rPr>
        <w:t xml:space="preserve">Proposal </w:t>
      </w:r>
      <w:r>
        <w:rPr>
          <w:rFonts w:eastAsiaTheme="minorEastAsia"/>
          <w:b/>
          <w:bCs/>
          <w:sz w:val="22"/>
          <w:szCs w:val="22"/>
          <w:lang w:val="en-US" w:eastAsia="ko-KR"/>
        </w:rPr>
        <w:t>#</w:t>
      </w:r>
      <w:r w:rsidR="00FD1316" w:rsidRPr="00D51921">
        <w:rPr>
          <w:rFonts w:eastAsiaTheme="minorEastAsia" w:hint="eastAsia"/>
          <w:b/>
          <w:bCs/>
          <w:sz w:val="22"/>
          <w:szCs w:val="22"/>
          <w:lang w:val="en-US" w:eastAsia="ko-KR"/>
        </w:rPr>
        <w:t>7</w:t>
      </w:r>
      <w:r w:rsidRPr="00D51921">
        <w:rPr>
          <w:rFonts w:eastAsiaTheme="minorEastAsia"/>
          <w:b/>
          <w:bCs/>
          <w:sz w:val="22"/>
          <w:szCs w:val="22"/>
          <w:lang w:val="en-US" w:eastAsia="ko-KR"/>
        </w:rPr>
        <w:t xml:space="preserve">: </w:t>
      </w:r>
      <w:r w:rsidRPr="00725525">
        <w:rPr>
          <w:rFonts w:eastAsiaTheme="minorEastAsia"/>
          <w:b/>
          <w:bCs/>
          <w:sz w:val="22"/>
          <w:szCs w:val="22"/>
          <w:lang w:val="en-US" w:eastAsia="ko-KR"/>
        </w:rPr>
        <w:t xml:space="preserve">Prioritize to discuss </w:t>
      </w:r>
      <w:r>
        <w:rPr>
          <w:rFonts w:eastAsiaTheme="minorEastAsia"/>
          <w:b/>
          <w:bCs/>
          <w:sz w:val="22"/>
          <w:szCs w:val="22"/>
          <w:lang w:val="en-US" w:eastAsia="ko-KR"/>
        </w:rPr>
        <w:t xml:space="preserve">on </w:t>
      </w:r>
      <w:r w:rsidRPr="00725525">
        <w:rPr>
          <w:rFonts w:eastAsiaTheme="minorEastAsia"/>
          <w:b/>
          <w:bCs/>
          <w:sz w:val="22"/>
          <w:szCs w:val="22"/>
          <w:lang w:val="en-US" w:eastAsia="ko-KR"/>
        </w:rPr>
        <w:t xml:space="preserve">UE identification and grouping in terms of LP-WUS contents </w:t>
      </w:r>
      <w:r w:rsidR="005F0F22">
        <w:rPr>
          <w:rFonts w:eastAsiaTheme="minorEastAsia" w:hint="eastAsia"/>
          <w:b/>
          <w:bCs/>
          <w:sz w:val="22"/>
          <w:szCs w:val="22"/>
          <w:lang w:val="en-US" w:eastAsia="ko-KR"/>
        </w:rPr>
        <w:t>while</w:t>
      </w:r>
      <w:r w:rsidRPr="00725525">
        <w:rPr>
          <w:rFonts w:eastAsiaTheme="minorEastAsia"/>
          <w:b/>
          <w:bCs/>
          <w:sz w:val="22"/>
          <w:szCs w:val="22"/>
          <w:lang w:val="en-US" w:eastAsia="ko-KR"/>
        </w:rPr>
        <w:t xml:space="preserve"> deprioritize to discuss </w:t>
      </w:r>
      <w:r>
        <w:rPr>
          <w:rFonts w:eastAsiaTheme="minorEastAsia"/>
          <w:b/>
          <w:bCs/>
          <w:sz w:val="22"/>
          <w:szCs w:val="22"/>
          <w:lang w:val="en-US" w:eastAsia="ko-KR"/>
        </w:rPr>
        <w:t xml:space="preserve">on </w:t>
      </w:r>
      <w:r w:rsidRPr="00725525">
        <w:rPr>
          <w:rFonts w:eastAsiaTheme="minorEastAsia"/>
          <w:b/>
          <w:bCs/>
          <w:sz w:val="22"/>
          <w:szCs w:val="22"/>
          <w:lang w:val="en-US" w:eastAsia="ko-KR"/>
        </w:rPr>
        <w:t>side information such as SI update and ETWS/CMAS.</w:t>
      </w:r>
    </w:p>
    <w:p w14:paraId="32E91AF1" w14:textId="77777777" w:rsidR="00BA71C5" w:rsidRDefault="00BA71C5" w:rsidP="00BA71C5">
      <w:pPr>
        <w:spacing w:before="120" w:after="120" w:line="240" w:lineRule="auto"/>
        <w:ind w:left="284" w:hangingChars="129"/>
        <w:rPr>
          <w:rFonts w:eastAsia="바탕"/>
          <w:sz w:val="22"/>
          <w:szCs w:val="22"/>
          <w:lang w:val="en-US" w:eastAsia="ko-KR"/>
        </w:rPr>
      </w:pPr>
    </w:p>
    <w:p w14:paraId="0BE53CFB" w14:textId="77777777" w:rsidR="00BA71C5" w:rsidRPr="00BA71C5" w:rsidRDefault="00BA71C5" w:rsidP="00725525">
      <w:pPr>
        <w:spacing w:before="120" w:after="120" w:line="240" w:lineRule="auto"/>
        <w:ind w:left="0" w:firstLine="0"/>
        <w:rPr>
          <w:rFonts w:eastAsiaTheme="minorEastAsia"/>
          <w:b/>
          <w:bCs/>
          <w:sz w:val="22"/>
          <w:szCs w:val="22"/>
          <w:lang w:val="en-US" w:eastAsia="ko-KR"/>
        </w:rPr>
      </w:pPr>
    </w:p>
    <w:p w14:paraId="24A0D8C9" w14:textId="1764E7B9" w:rsidR="00BC7925" w:rsidRDefault="00E14BBD"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LP-WUS monitoring procedure</w:t>
      </w:r>
    </w:p>
    <w:p w14:paraId="04C4EB22" w14:textId="13CC663C" w:rsidR="00E22C6A" w:rsidRPr="00725525" w:rsidRDefault="00E22C6A" w:rsidP="00E22C6A">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Once </w:t>
      </w:r>
      <w:r w:rsidR="00683D5C">
        <w:rPr>
          <w:rFonts w:eastAsiaTheme="minorEastAsia" w:hint="eastAsia"/>
          <w:sz w:val="22"/>
          <w:szCs w:val="22"/>
          <w:lang w:val="en-US" w:eastAsia="ko-KR"/>
        </w:rPr>
        <w:t>LO</w:t>
      </w:r>
      <w:r w:rsidRPr="00725525">
        <w:rPr>
          <w:rFonts w:eastAsiaTheme="minorEastAsia"/>
          <w:sz w:val="22"/>
          <w:szCs w:val="22"/>
          <w:lang w:val="en-US" w:eastAsia="ko-KR"/>
        </w:rPr>
        <w:t xml:space="preserve"> is allocated, the UE behavior needs to be determined regarding how to monitor the monitoring occasions. During the LP-WUS study item, two of UE behaviors has been identified; ON/OFF and Duty cycle. </w:t>
      </w:r>
      <w:r w:rsidR="001D736D" w:rsidRPr="00725525">
        <w:rPr>
          <w:rFonts w:eastAsiaTheme="minorEastAsia"/>
          <w:sz w:val="22"/>
          <w:szCs w:val="22"/>
          <w:lang w:val="en-US" w:eastAsia="ko-KR"/>
        </w:rPr>
        <w:t xml:space="preserve">ON/OFF and Duty cycle, however, are equivalent in the perspective that UE monitors the occasions periodically. Therefore, to generalize this, the methodologies can be classified based on whether the UE </w:t>
      </w:r>
      <w:r w:rsidR="00764E4A">
        <w:rPr>
          <w:rFonts w:eastAsiaTheme="minorEastAsia"/>
          <w:sz w:val="22"/>
          <w:szCs w:val="22"/>
          <w:lang w:eastAsia="ko-KR"/>
        </w:rPr>
        <w:t xml:space="preserve">monitors </w:t>
      </w:r>
      <w:r w:rsidR="001D736D" w:rsidRPr="00725525">
        <w:rPr>
          <w:rFonts w:eastAsiaTheme="minorEastAsia"/>
          <w:sz w:val="22"/>
          <w:szCs w:val="22"/>
          <w:lang w:val="en-US" w:eastAsia="ko-KR"/>
        </w:rPr>
        <w:t>all allocated MOs or selectively monitor</w:t>
      </w:r>
      <w:r w:rsidR="00764E4A">
        <w:rPr>
          <w:rFonts w:eastAsiaTheme="minorEastAsia"/>
          <w:sz w:val="22"/>
          <w:szCs w:val="22"/>
          <w:lang w:val="en-US" w:eastAsia="ko-KR"/>
        </w:rPr>
        <w:t>s</w:t>
      </w:r>
      <w:r w:rsidR="001D736D" w:rsidRPr="00725525">
        <w:rPr>
          <w:rFonts w:eastAsiaTheme="minorEastAsia"/>
          <w:sz w:val="22"/>
          <w:szCs w:val="22"/>
          <w:lang w:val="en-US" w:eastAsia="ko-KR"/>
        </w:rPr>
        <w:t xml:space="preserve"> configured MOs </w:t>
      </w:r>
      <w:r w:rsidR="007D19BB" w:rsidRPr="00725525">
        <w:rPr>
          <w:rFonts w:eastAsiaTheme="minorEastAsia"/>
          <w:sz w:val="22"/>
          <w:szCs w:val="22"/>
          <w:lang w:val="en-US" w:eastAsia="ko-KR"/>
        </w:rPr>
        <w:t xml:space="preserve">based on UE </w:t>
      </w:r>
      <w:r w:rsidR="001D736D" w:rsidRPr="00725525">
        <w:rPr>
          <w:rFonts w:eastAsiaTheme="minorEastAsia"/>
          <w:sz w:val="22"/>
          <w:szCs w:val="22"/>
          <w:lang w:val="en-US" w:eastAsia="ko-KR"/>
        </w:rPr>
        <w:t xml:space="preserve">identifiers such as </w:t>
      </w:r>
      <w:r w:rsidR="007D19BB" w:rsidRPr="00725525">
        <w:rPr>
          <w:rFonts w:eastAsiaTheme="minorEastAsia"/>
          <w:sz w:val="22"/>
          <w:szCs w:val="22"/>
          <w:lang w:val="en-US" w:eastAsia="ko-KR"/>
        </w:rPr>
        <w:t>5G-S-TMSI</w:t>
      </w:r>
      <w:r w:rsidR="001D736D" w:rsidRPr="00725525">
        <w:rPr>
          <w:rFonts w:eastAsiaTheme="minorEastAsia"/>
          <w:sz w:val="22"/>
          <w:szCs w:val="22"/>
          <w:lang w:val="en-US" w:eastAsia="ko-KR"/>
        </w:rPr>
        <w:t xml:space="preserve">, in terms of UE behavior. </w:t>
      </w:r>
    </w:p>
    <w:p w14:paraId="26887955" w14:textId="3BCDBD18" w:rsidR="00C33B5E" w:rsidRDefault="001D736D" w:rsidP="00C33B5E">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Considering the limited size of LP-WUS payload, it is reasonable to utilize </w:t>
      </w:r>
      <w:r w:rsidR="00683D5C">
        <w:rPr>
          <w:rFonts w:eastAsiaTheme="minorEastAsia" w:hint="eastAsia"/>
          <w:sz w:val="22"/>
          <w:szCs w:val="22"/>
          <w:lang w:val="en-US" w:eastAsia="ko-KR"/>
        </w:rPr>
        <w:t>LO</w:t>
      </w:r>
      <w:r w:rsidRPr="00725525">
        <w:rPr>
          <w:rFonts w:eastAsiaTheme="minorEastAsia"/>
          <w:sz w:val="22"/>
          <w:szCs w:val="22"/>
          <w:lang w:val="en-US" w:eastAsia="ko-KR"/>
        </w:rPr>
        <w:t xml:space="preserve"> as UE identifier</w:t>
      </w:r>
      <w:r w:rsidR="00683D5C">
        <w:rPr>
          <w:rFonts w:eastAsiaTheme="minorEastAsia" w:hint="eastAsia"/>
          <w:sz w:val="22"/>
          <w:szCs w:val="22"/>
          <w:lang w:val="en-US" w:eastAsia="ko-KR"/>
        </w:rPr>
        <w:t xml:space="preserve"> as </w:t>
      </w:r>
      <w:r w:rsidR="00A070DE">
        <w:rPr>
          <w:rFonts w:eastAsiaTheme="minorEastAsia" w:hint="eastAsia"/>
          <w:sz w:val="22"/>
          <w:szCs w:val="22"/>
          <w:lang w:val="en-US" w:eastAsia="ko-KR"/>
        </w:rPr>
        <w:t>discussed</w:t>
      </w:r>
      <w:r w:rsidR="00683D5C">
        <w:rPr>
          <w:rFonts w:eastAsiaTheme="minorEastAsia" w:hint="eastAsia"/>
          <w:sz w:val="22"/>
          <w:szCs w:val="22"/>
          <w:lang w:val="en-US" w:eastAsia="ko-KR"/>
        </w:rPr>
        <w:t xml:space="preserve"> in UE </w:t>
      </w:r>
      <w:r w:rsidR="00683D5C">
        <w:rPr>
          <w:rFonts w:eastAsiaTheme="minorEastAsia"/>
          <w:sz w:val="22"/>
          <w:szCs w:val="22"/>
          <w:lang w:val="en-US" w:eastAsia="ko-KR"/>
        </w:rPr>
        <w:t>subgrouping</w:t>
      </w:r>
      <w:r w:rsidRPr="00725525">
        <w:rPr>
          <w:rFonts w:eastAsiaTheme="minorEastAsia"/>
          <w:sz w:val="22"/>
          <w:szCs w:val="22"/>
          <w:lang w:val="en-US" w:eastAsia="ko-KR"/>
        </w:rPr>
        <w:t xml:space="preserve">. For this, </w:t>
      </w:r>
      <w:r w:rsidR="00683D5C">
        <w:rPr>
          <w:rFonts w:eastAsiaTheme="minorEastAsia" w:hint="eastAsia"/>
          <w:sz w:val="22"/>
          <w:szCs w:val="22"/>
          <w:lang w:val="en-US" w:eastAsia="ko-KR"/>
        </w:rPr>
        <w:t>LO</w:t>
      </w:r>
      <w:r w:rsidRPr="00725525">
        <w:rPr>
          <w:rFonts w:eastAsiaTheme="minorEastAsia"/>
          <w:sz w:val="22"/>
          <w:szCs w:val="22"/>
          <w:lang w:val="en-US" w:eastAsia="ko-KR"/>
        </w:rPr>
        <w:t xml:space="preserve"> can be </w:t>
      </w:r>
      <w:proofErr w:type="spellStart"/>
      <w:r w:rsidRPr="00725525">
        <w:rPr>
          <w:rFonts w:eastAsiaTheme="minorEastAsia"/>
          <w:sz w:val="22"/>
          <w:szCs w:val="22"/>
          <w:lang w:val="en-US" w:eastAsia="ko-KR"/>
        </w:rPr>
        <w:t>FDMed</w:t>
      </w:r>
      <w:proofErr w:type="spellEnd"/>
      <w:r w:rsidRPr="00725525">
        <w:rPr>
          <w:rFonts w:eastAsiaTheme="minorEastAsia"/>
          <w:sz w:val="22"/>
          <w:szCs w:val="22"/>
          <w:lang w:val="en-US" w:eastAsia="ko-KR"/>
        </w:rPr>
        <w:t xml:space="preserve"> or </w:t>
      </w:r>
      <w:proofErr w:type="spellStart"/>
      <w:r w:rsidRPr="00725525">
        <w:rPr>
          <w:rFonts w:eastAsiaTheme="minorEastAsia"/>
          <w:sz w:val="22"/>
          <w:szCs w:val="22"/>
          <w:lang w:val="en-US" w:eastAsia="ko-KR"/>
        </w:rPr>
        <w:t>TDMed</w:t>
      </w:r>
      <w:proofErr w:type="spellEnd"/>
      <w:r w:rsidRPr="00725525">
        <w:rPr>
          <w:rFonts w:eastAsiaTheme="minorEastAsia"/>
          <w:sz w:val="22"/>
          <w:szCs w:val="22"/>
          <w:lang w:val="en-US" w:eastAsia="ko-KR"/>
        </w:rPr>
        <w:t xml:space="preserve"> among groups of UEs. </w:t>
      </w:r>
      <w:r w:rsidR="007D19BB" w:rsidRPr="00725525">
        <w:rPr>
          <w:rFonts w:eastAsiaTheme="minorEastAsia"/>
          <w:sz w:val="22"/>
          <w:szCs w:val="22"/>
          <w:lang w:val="en-US" w:eastAsia="ko-KR"/>
        </w:rPr>
        <w:t xml:space="preserve">Given the MR wake-up delay of few hundred milliseconds, various resource sharing method can be considered. </w:t>
      </w:r>
    </w:p>
    <w:p w14:paraId="518A9D25" w14:textId="53AB119B" w:rsidR="001D6AE8" w:rsidRDefault="001D6AE8" w:rsidP="001D6AE8">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sidR="00FD1316">
        <w:rPr>
          <w:rFonts w:eastAsiaTheme="minorEastAsia" w:hint="eastAsia"/>
          <w:b/>
          <w:bCs/>
          <w:sz w:val="22"/>
          <w:szCs w:val="22"/>
          <w:lang w:val="en-US" w:eastAsia="ko-KR"/>
        </w:rPr>
        <w:t>8</w:t>
      </w:r>
      <w:r w:rsidRPr="00725525">
        <w:rPr>
          <w:rFonts w:eastAsiaTheme="minorEastAsia"/>
          <w:b/>
          <w:bCs/>
          <w:sz w:val="22"/>
          <w:szCs w:val="22"/>
          <w:lang w:val="en-US" w:eastAsia="ko-KR"/>
        </w:rPr>
        <w:t xml:space="preserve">: Once LP-WUS </w:t>
      </w:r>
      <w:r w:rsidR="00A070DE">
        <w:rPr>
          <w:rFonts w:eastAsiaTheme="minorEastAsia" w:hint="eastAsia"/>
          <w:b/>
          <w:bCs/>
          <w:sz w:val="22"/>
          <w:szCs w:val="22"/>
          <w:lang w:val="en-US" w:eastAsia="ko-KR"/>
        </w:rPr>
        <w:t>MOs</w:t>
      </w:r>
      <w:r w:rsidRPr="00725525">
        <w:rPr>
          <w:rFonts w:eastAsiaTheme="minorEastAsia"/>
          <w:b/>
          <w:bCs/>
          <w:sz w:val="22"/>
          <w:szCs w:val="22"/>
          <w:lang w:val="en-US" w:eastAsia="ko-KR"/>
        </w:rPr>
        <w:t xml:space="preserve"> </w:t>
      </w:r>
      <w:r>
        <w:rPr>
          <w:rFonts w:eastAsiaTheme="minorEastAsia"/>
          <w:b/>
          <w:bCs/>
          <w:sz w:val="22"/>
          <w:szCs w:val="22"/>
          <w:lang w:val="en-US" w:eastAsia="ko-KR"/>
        </w:rPr>
        <w:t>are</w:t>
      </w:r>
      <w:r w:rsidRPr="00725525">
        <w:rPr>
          <w:rFonts w:eastAsiaTheme="minorEastAsia"/>
          <w:b/>
          <w:bCs/>
          <w:sz w:val="22"/>
          <w:szCs w:val="22"/>
          <w:lang w:val="en-US" w:eastAsia="ko-KR"/>
        </w:rPr>
        <w:t xml:space="preserve"> allocated, </w:t>
      </w:r>
      <w:r w:rsidR="00A070DE">
        <w:rPr>
          <w:rFonts w:eastAsiaTheme="minorEastAsia" w:hint="eastAsia"/>
          <w:b/>
          <w:bCs/>
          <w:sz w:val="22"/>
          <w:szCs w:val="22"/>
          <w:lang w:val="en-US" w:eastAsia="ko-KR"/>
        </w:rPr>
        <w:t xml:space="preserve">each </w:t>
      </w:r>
      <w:r w:rsidRPr="00725525">
        <w:rPr>
          <w:rFonts w:eastAsiaTheme="minorEastAsia"/>
          <w:b/>
          <w:bCs/>
          <w:sz w:val="22"/>
          <w:szCs w:val="22"/>
          <w:lang w:val="en-US" w:eastAsia="ko-KR"/>
        </w:rPr>
        <w:t xml:space="preserve">UE </w:t>
      </w:r>
      <w:r w:rsidR="00A070DE">
        <w:rPr>
          <w:rFonts w:eastAsiaTheme="minorEastAsia" w:hint="eastAsia"/>
          <w:b/>
          <w:bCs/>
          <w:sz w:val="22"/>
          <w:szCs w:val="22"/>
          <w:lang w:val="en-US" w:eastAsia="ko-KR"/>
        </w:rPr>
        <w:t xml:space="preserve">can </w:t>
      </w:r>
      <w:r w:rsidRPr="00725525">
        <w:rPr>
          <w:rFonts w:eastAsiaTheme="minorEastAsia"/>
          <w:b/>
          <w:bCs/>
          <w:sz w:val="22"/>
          <w:szCs w:val="22"/>
          <w:lang w:val="en-US" w:eastAsia="ko-KR"/>
        </w:rPr>
        <w:t xml:space="preserve">selectively monitor the </w:t>
      </w:r>
      <w:r w:rsidR="00A070DE">
        <w:rPr>
          <w:rFonts w:eastAsiaTheme="minorEastAsia" w:hint="eastAsia"/>
          <w:b/>
          <w:bCs/>
          <w:sz w:val="22"/>
          <w:szCs w:val="22"/>
          <w:lang w:val="en-US" w:eastAsia="ko-KR"/>
        </w:rPr>
        <w:t>LP-WUS MO</w:t>
      </w:r>
      <w:r w:rsidRPr="00725525">
        <w:rPr>
          <w:rFonts w:eastAsiaTheme="minorEastAsia"/>
          <w:b/>
          <w:bCs/>
          <w:sz w:val="22"/>
          <w:szCs w:val="22"/>
          <w:lang w:val="en-US" w:eastAsia="ko-KR"/>
        </w:rPr>
        <w:t xml:space="preserve"> based on the </w:t>
      </w:r>
      <w:r>
        <w:rPr>
          <w:rFonts w:eastAsiaTheme="minorEastAsia"/>
          <w:b/>
          <w:bCs/>
          <w:sz w:val="22"/>
          <w:szCs w:val="22"/>
          <w:lang w:val="en-US" w:eastAsia="ko-KR"/>
        </w:rPr>
        <w:t>UE ID</w:t>
      </w:r>
    </w:p>
    <w:p w14:paraId="4DBB8762" w14:textId="77777777" w:rsidR="001D6AE8" w:rsidRPr="006C046A" w:rsidRDefault="001D6AE8" w:rsidP="001D6AE8">
      <w:pPr>
        <w:pStyle w:val="a0"/>
        <w:numPr>
          <w:ilvl w:val="0"/>
          <w:numId w:val="55"/>
        </w:numPr>
        <w:rPr>
          <w:b/>
          <w:bCs/>
        </w:rPr>
      </w:pPr>
      <w:r w:rsidRPr="006C046A">
        <w:rPr>
          <w:b/>
          <w:bCs/>
        </w:rPr>
        <w:t>FFS: How to determine LP-WUS MO, e.g., in time domain and/or frequency domain</w:t>
      </w:r>
    </w:p>
    <w:p w14:paraId="656BF1FD" w14:textId="77777777" w:rsidR="001D6AE8" w:rsidRDefault="001D6AE8" w:rsidP="00C33B5E">
      <w:pPr>
        <w:spacing w:before="120" w:after="120" w:line="240" w:lineRule="auto"/>
        <w:ind w:left="0" w:firstLineChars="100" w:firstLine="220"/>
        <w:rPr>
          <w:rFonts w:eastAsiaTheme="minorEastAsia"/>
          <w:sz w:val="22"/>
          <w:szCs w:val="22"/>
          <w:lang w:val="en-US" w:eastAsia="ko-KR"/>
        </w:rPr>
      </w:pPr>
    </w:p>
    <w:p w14:paraId="012E167A" w14:textId="66D80F2F" w:rsidR="00BC7925" w:rsidRDefault="00AA7E01"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H</w:t>
      </w:r>
      <w:r>
        <w:rPr>
          <w:rFonts w:ascii="Times New Roman" w:eastAsia="바탕" w:hAnsi="Times New Roman"/>
          <w:b/>
          <w:bCs/>
          <w:lang w:val="en-US" w:eastAsia="ko-KR"/>
        </w:rPr>
        <w:t xml:space="preserve">ow to </w:t>
      </w:r>
      <w:r>
        <w:rPr>
          <w:rFonts w:ascii="Times New Roman" w:eastAsia="바탕" w:hAnsi="Times New Roman" w:hint="eastAsia"/>
          <w:b/>
          <w:bCs/>
          <w:lang w:val="en-US" w:eastAsia="ko-KR"/>
        </w:rPr>
        <w:t>m</w:t>
      </w:r>
      <w:r>
        <w:rPr>
          <w:rFonts w:ascii="Times New Roman" w:eastAsia="바탕" w:hAnsi="Times New Roman"/>
          <w:b/>
          <w:bCs/>
          <w:lang w:val="en-US" w:eastAsia="ko-KR"/>
        </w:rPr>
        <w:t>onitor paging occasions after triggering</w:t>
      </w:r>
    </w:p>
    <w:p w14:paraId="29967930" w14:textId="3A7C0848" w:rsidR="001D6AE8" w:rsidRPr="001D6AE8" w:rsidRDefault="001D6AE8" w:rsidP="001D6AE8">
      <w:pPr>
        <w:spacing w:before="120" w:after="120" w:line="240" w:lineRule="auto"/>
        <w:ind w:left="0" w:firstLineChars="100" w:firstLine="220"/>
        <w:rPr>
          <w:rFonts w:eastAsiaTheme="minorEastAsia"/>
          <w:sz w:val="22"/>
          <w:szCs w:val="22"/>
          <w:lang w:val="en-US" w:eastAsia="ko-KR"/>
        </w:rPr>
      </w:pPr>
      <w:r w:rsidRPr="001D6AE8">
        <w:rPr>
          <w:rFonts w:eastAsiaTheme="minorEastAsia"/>
          <w:sz w:val="22"/>
          <w:szCs w:val="22"/>
          <w:lang w:val="en-US" w:eastAsia="ko-KR"/>
        </w:rPr>
        <w:t xml:space="preserve">According to section 2.1, and Proposal 2-4r3 from FL summary in the last </w:t>
      </w:r>
      <w:r w:rsidR="004E2EC2">
        <w:rPr>
          <w:rFonts w:eastAsiaTheme="minorEastAsia" w:hint="eastAsia"/>
          <w:sz w:val="22"/>
          <w:szCs w:val="22"/>
          <w:lang w:val="en-US" w:eastAsia="ko-KR"/>
        </w:rPr>
        <w:t xml:space="preserve">RAN1 </w:t>
      </w:r>
      <w:r w:rsidRPr="001D6AE8">
        <w:rPr>
          <w:rFonts w:eastAsiaTheme="minorEastAsia"/>
          <w:sz w:val="22"/>
          <w:szCs w:val="22"/>
          <w:lang w:val="en-US" w:eastAsia="ko-KR"/>
        </w:rPr>
        <w:t>meeting</w:t>
      </w:r>
      <w:r w:rsidR="004E2EC2">
        <w:rPr>
          <w:rFonts w:eastAsiaTheme="minorEastAsia" w:hint="eastAsia"/>
          <w:sz w:val="22"/>
          <w:szCs w:val="22"/>
          <w:lang w:val="en-US" w:eastAsia="ko-KR"/>
        </w:rPr>
        <w:t xml:space="preserve"> </w:t>
      </w:r>
      <w:r w:rsidRPr="001D6AE8">
        <w:rPr>
          <w:rFonts w:eastAsiaTheme="minorEastAsia"/>
          <w:sz w:val="22"/>
          <w:szCs w:val="22"/>
          <w:lang w:val="en-US" w:eastAsia="ko-KR"/>
        </w:rPr>
        <w:t>[3], the mapping between LO</w:t>
      </w:r>
      <w:r w:rsidR="00FD1316">
        <w:rPr>
          <w:rFonts w:eastAsiaTheme="minorEastAsia" w:hint="eastAsia"/>
          <w:sz w:val="22"/>
          <w:szCs w:val="22"/>
          <w:lang w:val="en-US" w:eastAsia="ko-KR"/>
        </w:rPr>
        <w:t xml:space="preserve"> </w:t>
      </w:r>
      <w:r w:rsidRPr="001D6AE8">
        <w:rPr>
          <w:rFonts w:eastAsiaTheme="minorEastAsia"/>
          <w:sz w:val="22"/>
          <w:szCs w:val="22"/>
          <w:lang w:val="en-US" w:eastAsia="ko-KR"/>
        </w:rPr>
        <w:t>(LP-WUS occasion) and PO</w:t>
      </w:r>
      <w:r w:rsidR="00FD1316">
        <w:rPr>
          <w:rFonts w:eastAsiaTheme="minorEastAsia" w:hint="eastAsia"/>
          <w:sz w:val="22"/>
          <w:szCs w:val="22"/>
          <w:lang w:val="en-US" w:eastAsia="ko-KR"/>
        </w:rPr>
        <w:t xml:space="preserve"> </w:t>
      </w:r>
      <w:r w:rsidRPr="001D6AE8">
        <w:rPr>
          <w:rFonts w:eastAsiaTheme="minorEastAsia"/>
          <w:sz w:val="22"/>
          <w:szCs w:val="22"/>
          <w:lang w:val="en-US" w:eastAsia="ko-KR"/>
        </w:rPr>
        <w:t xml:space="preserve">(paging occasion) can be determined by the network and signaled to the UE. </w:t>
      </w:r>
    </w:p>
    <w:p w14:paraId="0CB3EDFF" w14:textId="77777777" w:rsidR="001D6AE8" w:rsidRDefault="001D6AE8" w:rsidP="001D6AE8">
      <w:pPr>
        <w:spacing w:before="120" w:after="120" w:line="240" w:lineRule="auto"/>
        <w:ind w:left="0" w:firstLineChars="100" w:firstLine="220"/>
        <w:rPr>
          <w:rFonts w:eastAsiaTheme="minorEastAsia"/>
          <w:sz w:val="22"/>
          <w:szCs w:val="22"/>
          <w:lang w:val="en-US" w:eastAsia="ko-KR"/>
        </w:rPr>
      </w:pPr>
      <w:r w:rsidRPr="001D6AE8">
        <w:rPr>
          <w:rFonts w:eastAsiaTheme="minorEastAsia"/>
          <w:sz w:val="22"/>
          <w:szCs w:val="22"/>
          <w:lang w:val="en-US" w:eastAsia="ko-KR"/>
        </w:rPr>
        <w:t xml:space="preserve">Once the UE </w:t>
      </w:r>
      <w:r>
        <w:rPr>
          <w:rFonts w:eastAsiaTheme="minorEastAsia" w:hint="eastAsia"/>
          <w:sz w:val="22"/>
          <w:szCs w:val="22"/>
          <w:lang w:val="en-US" w:eastAsia="ko-KR"/>
        </w:rPr>
        <w:t>detects its identification in the configured LO</w:t>
      </w:r>
      <w:r w:rsidRPr="001D6AE8">
        <w:rPr>
          <w:rFonts w:eastAsiaTheme="minorEastAsia"/>
          <w:sz w:val="22"/>
          <w:szCs w:val="22"/>
          <w:lang w:val="en-US" w:eastAsia="ko-KR"/>
        </w:rPr>
        <w:t xml:space="preserve">, </w:t>
      </w:r>
      <w:r>
        <w:rPr>
          <w:rFonts w:eastAsiaTheme="minorEastAsia" w:hint="eastAsia"/>
          <w:sz w:val="22"/>
          <w:szCs w:val="22"/>
          <w:lang w:val="en-US" w:eastAsia="ko-KR"/>
        </w:rPr>
        <w:t>UE may be</w:t>
      </w:r>
      <w:r w:rsidRPr="001D6AE8">
        <w:rPr>
          <w:rFonts w:eastAsiaTheme="minorEastAsia"/>
          <w:sz w:val="22"/>
          <w:szCs w:val="22"/>
          <w:lang w:val="en-US" w:eastAsia="ko-KR"/>
        </w:rPr>
        <w:t xml:space="preserve"> require</w:t>
      </w:r>
      <w:r>
        <w:rPr>
          <w:rFonts w:eastAsiaTheme="minorEastAsia" w:hint="eastAsia"/>
          <w:sz w:val="22"/>
          <w:szCs w:val="22"/>
          <w:lang w:val="en-US" w:eastAsia="ko-KR"/>
        </w:rPr>
        <w:t>d</w:t>
      </w:r>
      <w:r w:rsidRPr="001D6AE8">
        <w:rPr>
          <w:rFonts w:eastAsiaTheme="minorEastAsia"/>
          <w:sz w:val="22"/>
          <w:szCs w:val="22"/>
          <w:lang w:val="en-US" w:eastAsia="ko-KR"/>
        </w:rPr>
        <w:t xml:space="preserve"> to monitor at least the associated PO</w:t>
      </w:r>
      <w:r>
        <w:rPr>
          <w:rFonts w:eastAsiaTheme="minorEastAsia" w:hint="eastAsia"/>
          <w:sz w:val="22"/>
          <w:szCs w:val="22"/>
          <w:lang w:val="en-US" w:eastAsia="ko-KR"/>
        </w:rPr>
        <w:t xml:space="preserve"> based on the mapping</w:t>
      </w:r>
      <w:r w:rsidRPr="001D6AE8">
        <w:rPr>
          <w:rFonts w:eastAsiaTheme="minorEastAsia"/>
          <w:sz w:val="22"/>
          <w:szCs w:val="22"/>
          <w:lang w:val="en-US" w:eastAsia="ko-KR"/>
        </w:rPr>
        <w:t xml:space="preserve">. This ensures that the UE can receive paging messages </w:t>
      </w:r>
      <w:r>
        <w:rPr>
          <w:rFonts w:eastAsiaTheme="minorEastAsia" w:hint="eastAsia"/>
          <w:sz w:val="22"/>
          <w:szCs w:val="22"/>
          <w:lang w:val="en-US" w:eastAsia="ko-KR"/>
        </w:rPr>
        <w:t xml:space="preserve">in the specific PO based on the intention of </w:t>
      </w:r>
      <w:proofErr w:type="spellStart"/>
      <w:r>
        <w:rPr>
          <w:rFonts w:eastAsiaTheme="minorEastAsia" w:hint="eastAsia"/>
          <w:sz w:val="22"/>
          <w:szCs w:val="22"/>
          <w:lang w:val="en-US" w:eastAsia="ko-KR"/>
        </w:rPr>
        <w:t>gNB</w:t>
      </w:r>
      <w:proofErr w:type="spellEnd"/>
      <w:r>
        <w:rPr>
          <w:rFonts w:eastAsiaTheme="minorEastAsia" w:hint="eastAsia"/>
          <w:sz w:val="22"/>
          <w:szCs w:val="22"/>
          <w:lang w:val="en-US" w:eastAsia="ko-KR"/>
        </w:rPr>
        <w:t xml:space="preserve">. </w:t>
      </w:r>
    </w:p>
    <w:p w14:paraId="5C449EAA" w14:textId="7FE60ABF" w:rsidR="001D6AE8" w:rsidRPr="00D51921" w:rsidRDefault="001D6AE8" w:rsidP="00D51921">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roposal</w:t>
      </w:r>
      <w:r>
        <w:rPr>
          <w:rFonts w:eastAsiaTheme="minorEastAsia"/>
          <w:b/>
          <w:bCs/>
          <w:sz w:val="22"/>
          <w:szCs w:val="22"/>
          <w:lang w:val="en-US" w:eastAsia="ko-KR"/>
        </w:rPr>
        <w:t xml:space="preserve"> #</w:t>
      </w:r>
      <w:r w:rsidR="00FD1316">
        <w:rPr>
          <w:rFonts w:eastAsiaTheme="minorEastAsia" w:hint="eastAsia"/>
          <w:b/>
          <w:bCs/>
          <w:sz w:val="22"/>
          <w:szCs w:val="22"/>
          <w:lang w:val="en-US" w:eastAsia="ko-KR"/>
        </w:rPr>
        <w:t>9</w:t>
      </w:r>
      <w:r w:rsidRPr="00725525">
        <w:rPr>
          <w:rFonts w:eastAsiaTheme="minorEastAsia"/>
          <w:b/>
          <w:bCs/>
          <w:sz w:val="22"/>
          <w:szCs w:val="22"/>
          <w:lang w:val="en-US" w:eastAsia="ko-KR"/>
        </w:rPr>
        <w:t>:</w:t>
      </w:r>
      <w:r>
        <w:rPr>
          <w:rFonts w:eastAsiaTheme="minorEastAsia" w:hint="eastAsia"/>
          <w:b/>
          <w:bCs/>
          <w:sz w:val="22"/>
          <w:szCs w:val="22"/>
          <w:lang w:val="en-US" w:eastAsia="ko-KR"/>
        </w:rPr>
        <w:t xml:space="preserve"> With the association between LO and PO, UE is required at least to monitor the PO associated with the LP-WUS occasion where UE </w:t>
      </w:r>
      <w:r w:rsidRPr="001D6AE8">
        <w:rPr>
          <w:rFonts w:eastAsiaTheme="minorEastAsia"/>
          <w:b/>
          <w:bCs/>
          <w:sz w:val="22"/>
          <w:szCs w:val="22"/>
          <w:lang w:val="en-US" w:eastAsia="ko-KR"/>
        </w:rPr>
        <w:t>receiv</w:t>
      </w:r>
      <w:r>
        <w:rPr>
          <w:rFonts w:eastAsiaTheme="minorEastAsia" w:hint="eastAsia"/>
          <w:b/>
          <w:bCs/>
          <w:sz w:val="22"/>
          <w:szCs w:val="22"/>
          <w:lang w:val="en-US" w:eastAsia="ko-KR"/>
        </w:rPr>
        <w:t>es</w:t>
      </w:r>
      <w:r w:rsidRPr="001D6AE8">
        <w:rPr>
          <w:rFonts w:eastAsiaTheme="minorEastAsia"/>
          <w:b/>
          <w:bCs/>
          <w:sz w:val="22"/>
          <w:szCs w:val="22"/>
          <w:lang w:val="en-US" w:eastAsia="ko-KR"/>
        </w:rPr>
        <w:t xml:space="preserve"> LP-WUS indicating wake-up</w:t>
      </w:r>
      <w:r>
        <w:rPr>
          <w:rFonts w:eastAsiaTheme="minorEastAsia" w:hint="eastAsia"/>
          <w:b/>
          <w:bCs/>
          <w:sz w:val="22"/>
          <w:szCs w:val="22"/>
          <w:lang w:val="en-US" w:eastAsia="ko-KR"/>
        </w:rPr>
        <w:t xml:space="preserve">. </w:t>
      </w:r>
    </w:p>
    <w:p w14:paraId="03E055D5" w14:textId="77777777" w:rsidR="001D6AE8" w:rsidRPr="001D6AE8" w:rsidRDefault="001D6AE8" w:rsidP="001D6AE8">
      <w:pPr>
        <w:spacing w:before="120" w:after="120" w:line="240" w:lineRule="auto"/>
        <w:ind w:left="0" w:firstLineChars="100" w:firstLine="220"/>
        <w:rPr>
          <w:rFonts w:eastAsiaTheme="minorEastAsia"/>
          <w:sz w:val="22"/>
          <w:szCs w:val="22"/>
          <w:lang w:val="en-US" w:eastAsia="ko-KR"/>
        </w:rPr>
      </w:pPr>
    </w:p>
    <w:p w14:paraId="6DBE1505" w14:textId="77777777" w:rsidR="001D6AE8" w:rsidRPr="001D6AE8" w:rsidRDefault="001D6AE8" w:rsidP="001D6AE8">
      <w:pPr>
        <w:spacing w:before="120" w:after="120" w:line="240" w:lineRule="auto"/>
        <w:ind w:left="0" w:firstLineChars="100" w:firstLine="220"/>
        <w:rPr>
          <w:rFonts w:eastAsiaTheme="minorEastAsia"/>
          <w:sz w:val="22"/>
          <w:szCs w:val="22"/>
          <w:lang w:val="en-US" w:eastAsia="ko-KR"/>
        </w:rPr>
      </w:pPr>
      <w:r w:rsidRPr="001D6AE8">
        <w:rPr>
          <w:rFonts w:eastAsiaTheme="minorEastAsia"/>
          <w:sz w:val="22"/>
          <w:szCs w:val="22"/>
          <w:lang w:val="en-US" w:eastAsia="ko-KR"/>
        </w:rPr>
        <w:t>In some scenarios, it may be beneficial for the UE to monitor additional POs beyond</w:t>
      </w:r>
      <w:r>
        <w:rPr>
          <w:rFonts w:eastAsiaTheme="minorEastAsia" w:hint="eastAsia"/>
          <w:sz w:val="22"/>
          <w:szCs w:val="22"/>
          <w:lang w:val="en-US" w:eastAsia="ko-KR"/>
        </w:rPr>
        <w:t xml:space="preserve"> the associated PO</w:t>
      </w:r>
      <w:r w:rsidRPr="001D6AE8">
        <w:rPr>
          <w:rFonts w:eastAsiaTheme="minorEastAsia"/>
          <w:sz w:val="22"/>
          <w:szCs w:val="22"/>
          <w:lang w:val="en-US" w:eastAsia="ko-KR"/>
        </w:rPr>
        <w:t xml:space="preserve">. For example, if the paging load is high, monitoring multiple POs </w:t>
      </w:r>
      <w:r>
        <w:rPr>
          <w:rFonts w:eastAsiaTheme="minorEastAsia" w:hint="eastAsia"/>
          <w:sz w:val="22"/>
          <w:szCs w:val="22"/>
          <w:lang w:val="en-US" w:eastAsia="ko-KR"/>
        </w:rPr>
        <w:t>can be helpful</w:t>
      </w:r>
      <w:r w:rsidRPr="001D6AE8">
        <w:rPr>
          <w:rFonts w:eastAsiaTheme="minorEastAsia"/>
          <w:sz w:val="22"/>
          <w:szCs w:val="22"/>
          <w:lang w:val="en-US" w:eastAsia="ko-KR"/>
        </w:rPr>
        <w:t xml:space="preserve">. Therefore, it is proposed that the network can optionally configure </w:t>
      </w:r>
      <w:r>
        <w:rPr>
          <w:rFonts w:eastAsiaTheme="minorEastAsia" w:hint="eastAsia"/>
          <w:sz w:val="22"/>
          <w:szCs w:val="22"/>
          <w:lang w:val="en-US" w:eastAsia="ko-KR"/>
        </w:rPr>
        <w:t xml:space="preserve">the window where </w:t>
      </w:r>
      <w:r w:rsidRPr="001D6AE8">
        <w:rPr>
          <w:rFonts w:eastAsiaTheme="minorEastAsia"/>
          <w:sz w:val="22"/>
          <w:szCs w:val="22"/>
          <w:lang w:val="en-US" w:eastAsia="ko-KR"/>
        </w:rPr>
        <w:t xml:space="preserve">the UE to monitor additional POs for a certain duration after detecting an LO. The specific duration and number of additional POs to monitor can be determined based on the </w:t>
      </w:r>
      <w:r>
        <w:rPr>
          <w:rFonts w:eastAsiaTheme="minorEastAsia"/>
          <w:sz w:val="22"/>
          <w:szCs w:val="22"/>
          <w:lang w:val="en-US" w:eastAsia="ko-KR"/>
        </w:rPr>
        <w:t>configuration</w:t>
      </w:r>
      <w:r w:rsidRPr="001D6AE8">
        <w:rPr>
          <w:rFonts w:eastAsiaTheme="minorEastAsia"/>
          <w:sz w:val="22"/>
          <w:szCs w:val="22"/>
          <w:lang w:val="en-US" w:eastAsia="ko-KR"/>
        </w:rPr>
        <w:t xml:space="preserve"> and the UE capabilities.</w:t>
      </w:r>
    </w:p>
    <w:p w14:paraId="0FDCA9AD" w14:textId="720EFE95" w:rsidR="00DB6604" w:rsidRPr="00725525" w:rsidRDefault="00D63927" w:rsidP="00725525">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roposal</w:t>
      </w:r>
      <w:r w:rsidR="00725525">
        <w:rPr>
          <w:rFonts w:eastAsiaTheme="minorEastAsia"/>
          <w:b/>
          <w:bCs/>
          <w:sz w:val="22"/>
          <w:szCs w:val="22"/>
          <w:lang w:val="en-US" w:eastAsia="ko-KR"/>
        </w:rPr>
        <w:t xml:space="preserve"> </w:t>
      </w:r>
      <w:r w:rsidR="005D2A76">
        <w:rPr>
          <w:rFonts w:eastAsiaTheme="minorEastAsia"/>
          <w:b/>
          <w:bCs/>
          <w:sz w:val="22"/>
          <w:szCs w:val="22"/>
          <w:lang w:val="en-US" w:eastAsia="ko-KR"/>
        </w:rPr>
        <w:t>#</w:t>
      </w:r>
      <w:r w:rsidR="00FD1316">
        <w:rPr>
          <w:rFonts w:eastAsiaTheme="minorEastAsia" w:hint="eastAsia"/>
          <w:b/>
          <w:bCs/>
          <w:sz w:val="22"/>
          <w:szCs w:val="22"/>
          <w:lang w:val="en-US" w:eastAsia="ko-KR"/>
        </w:rPr>
        <w:t>10</w:t>
      </w:r>
      <w:r w:rsidRPr="00725525">
        <w:rPr>
          <w:rFonts w:eastAsiaTheme="minorEastAsia"/>
          <w:b/>
          <w:bCs/>
          <w:sz w:val="22"/>
          <w:szCs w:val="22"/>
          <w:lang w:val="en-US" w:eastAsia="ko-KR"/>
        </w:rPr>
        <w:t xml:space="preserve">: For UE triggered by LP-WUS to monitor PO, </w:t>
      </w:r>
      <w:r w:rsidR="00DB6604" w:rsidRPr="00725525">
        <w:rPr>
          <w:rFonts w:eastAsiaTheme="minorEastAsia"/>
          <w:b/>
          <w:bCs/>
          <w:sz w:val="22"/>
          <w:szCs w:val="22"/>
          <w:lang w:val="en-US" w:eastAsia="ko-KR"/>
        </w:rPr>
        <w:t xml:space="preserve">introducing a time window based on the reception of LP-WUS. </w:t>
      </w:r>
      <w:r w:rsidR="00BA41CC">
        <w:rPr>
          <w:rFonts w:eastAsiaTheme="minorEastAsia" w:hint="eastAsia"/>
          <w:b/>
          <w:bCs/>
          <w:sz w:val="22"/>
          <w:szCs w:val="22"/>
          <w:lang w:val="en-US" w:eastAsia="ko-KR"/>
        </w:rPr>
        <w:t>T</w:t>
      </w:r>
      <w:r w:rsidR="00BA41CC">
        <w:rPr>
          <w:rFonts w:eastAsiaTheme="minorEastAsia"/>
          <w:b/>
          <w:bCs/>
          <w:sz w:val="22"/>
          <w:szCs w:val="22"/>
          <w:lang w:val="en-US" w:eastAsia="ko-KR"/>
        </w:rPr>
        <w:t>he time window has the following characteristics:</w:t>
      </w:r>
    </w:p>
    <w:p w14:paraId="6329ABD1" w14:textId="0EDE3137" w:rsidR="00725525" w:rsidRDefault="00DB6604" w:rsidP="00BD390D">
      <w:pPr>
        <w:pStyle w:val="2"/>
        <w:numPr>
          <w:ilvl w:val="0"/>
          <w:numId w:val="54"/>
        </w:numPr>
      </w:pPr>
      <w:r w:rsidRPr="00725525">
        <w:t xml:space="preserve">UE receives the existing PO only within </w:t>
      </w:r>
      <w:r w:rsidR="00133CB1">
        <w:t>the</w:t>
      </w:r>
      <w:r w:rsidR="00133CB1" w:rsidRPr="00725525">
        <w:t xml:space="preserve"> </w:t>
      </w:r>
      <w:r w:rsidRPr="00725525">
        <w:t xml:space="preserve">time window </w:t>
      </w:r>
    </w:p>
    <w:p w14:paraId="7658B6E0" w14:textId="1AB60EF7" w:rsidR="00725525" w:rsidRDefault="00DB6604" w:rsidP="00BD390D">
      <w:pPr>
        <w:pStyle w:val="2"/>
        <w:numPr>
          <w:ilvl w:val="0"/>
          <w:numId w:val="54"/>
        </w:numPr>
      </w:pPr>
      <w:r w:rsidRPr="00725525">
        <w:lastRenderedPageBreak/>
        <w:t xml:space="preserve">UE </w:t>
      </w:r>
      <w:r w:rsidR="00133CB1" w:rsidRPr="00725525">
        <w:t>transits</w:t>
      </w:r>
      <w:r w:rsidRPr="00725525">
        <w:t xml:space="preserve"> to sleep state at the end of the window</w:t>
      </w:r>
    </w:p>
    <w:p w14:paraId="56DB1B56" w14:textId="77777777" w:rsidR="00725525" w:rsidRDefault="00DB6604" w:rsidP="00BD390D">
      <w:pPr>
        <w:pStyle w:val="2"/>
        <w:numPr>
          <w:ilvl w:val="0"/>
          <w:numId w:val="54"/>
        </w:numPr>
      </w:pPr>
      <w:r w:rsidRPr="00725525">
        <w:t xml:space="preserve">The length of window is determined based on </w:t>
      </w:r>
    </w:p>
    <w:p w14:paraId="7DA6D5E1" w14:textId="77777777" w:rsidR="00725525" w:rsidRDefault="00DB6604" w:rsidP="00BD390D">
      <w:pPr>
        <w:pStyle w:val="2"/>
        <w:numPr>
          <w:ilvl w:val="1"/>
          <w:numId w:val="56"/>
        </w:numPr>
      </w:pPr>
      <w:r w:rsidRPr="00725525">
        <w:t>The number of upcoming paging occasions</w:t>
      </w:r>
    </w:p>
    <w:p w14:paraId="7EAEAB00" w14:textId="33C2B754" w:rsidR="00DB6604" w:rsidRDefault="00DB6604" w:rsidP="00BD390D">
      <w:pPr>
        <w:pStyle w:val="2"/>
        <w:numPr>
          <w:ilvl w:val="1"/>
          <w:numId w:val="57"/>
        </w:numPr>
      </w:pPr>
      <w:r w:rsidRPr="00B566F6">
        <w:t xml:space="preserve">The number of </w:t>
      </w:r>
      <w:proofErr w:type="gramStart"/>
      <w:r w:rsidRPr="00B566F6">
        <w:t>slot/frame</w:t>
      </w:r>
      <w:proofErr w:type="gramEnd"/>
      <w:r w:rsidR="00E0023B" w:rsidRPr="00B566F6">
        <w:t xml:space="preserve"> configured by </w:t>
      </w:r>
      <w:r w:rsidR="00B566F6" w:rsidRPr="00B566F6">
        <w:t>SIB</w:t>
      </w:r>
    </w:p>
    <w:p w14:paraId="101B9560" w14:textId="55A318FE" w:rsidR="00A9420C" w:rsidRPr="00B566F6" w:rsidRDefault="00A9420C" w:rsidP="006C046A">
      <w:pPr>
        <w:pStyle w:val="2"/>
        <w:numPr>
          <w:ilvl w:val="0"/>
          <w:numId w:val="57"/>
        </w:numPr>
      </w:pPr>
      <w:r>
        <w:rPr>
          <w:rFonts w:hint="eastAsia"/>
        </w:rPr>
        <w:t>FFS: LO mapped to dynamic PO</w:t>
      </w:r>
    </w:p>
    <w:p w14:paraId="3C36DDE9" w14:textId="2779A789" w:rsidR="00C14DD4" w:rsidRPr="00725525" w:rsidRDefault="0065764B" w:rsidP="006C046A">
      <w:pPr>
        <w:pStyle w:val="2"/>
        <w:numPr>
          <w:ilvl w:val="0"/>
          <w:numId w:val="0"/>
        </w:numPr>
      </w:pPr>
      <w:r w:rsidRPr="00725525">
        <w:t xml:space="preserve"> </w:t>
      </w:r>
    </w:p>
    <w:p w14:paraId="418454B1" w14:textId="519EB38D" w:rsidR="00E14BBD" w:rsidRDefault="00E14BBD"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How to handle existing monitoring behavior</w:t>
      </w:r>
    </w:p>
    <w:p w14:paraId="421ADFC7" w14:textId="15E13B2B" w:rsidR="002B52EB" w:rsidRPr="00725525" w:rsidRDefault="002B52EB" w:rsidP="002B52EB">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For </w:t>
      </w:r>
      <w:r w:rsidR="00453982">
        <w:rPr>
          <w:rFonts w:eastAsiaTheme="minorEastAsia"/>
          <w:sz w:val="22"/>
          <w:szCs w:val="22"/>
          <w:lang w:val="en-US" w:eastAsia="ko-KR"/>
        </w:rPr>
        <w:t xml:space="preserve">a UE supporting </w:t>
      </w:r>
      <w:r w:rsidRPr="00725525">
        <w:rPr>
          <w:rFonts w:eastAsiaTheme="minorEastAsia"/>
          <w:sz w:val="22"/>
          <w:szCs w:val="22"/>
          <w:lang w:val="en-US" w:eastAsia="ko-KR"/>
        </w:rPr>
        <w:t xml:space="preserve">LP-WUS, the optimization of power consumption becomes achievable when </w:t>
      </w:r>
      <w:r w:rsidR="00453982">
        <w:rPr>
          <w:rFonts w:eastAsiaTheme="minorEastAsia"/>
          <w:sz w:val="22"/>
          <w:szCs w:val="22"/>
          <w:lang w:val="en-US" w:eastAsia="ko-KR"/>
        </w:rPr>
        <w:t>the</w:t>
      </w:r>
      <w:r w:rsidRPr="00725525">
        <w:rPr>
          <w:rFonts w:eastAsiaTheme="minorEastAsia"/>
          <w:sz w:val="22"/>
          <w:szCs w:val="22"/>
          <w:lang w:val="en-US" w:eastAsia="ko-KR"/>
        </w:rPr>
        <w:t xml:space="preserve"> UE consistently monitors LP-WUS and UE only monitor existing paging occasion based on the successful reception of LP-WUS message. However, it is not always possible due to the potential issues such as LP-WUS coverage or capacity limitations. Therefore, it is important to discuss </w:t>
      </w:r>
      <w:r w:rsidR="000A5320" w:rsidRPr="00725525">
        <w:rPr>
          <w:rFonts w:eastAsiaTheme="minorEastAsia"/>
          <w:sz w:val="22"/>
          <w:szCs w:val="22"/>
          <w:lang w:val="en-US" w:eastAsia="ko-KR"/>
        </w:rPr>
        <w:t>how UE works between</w:t>
      </w:r>
      <w:r w:rsidRPr="00725525">
        <w:rPr>
          <w:rFonts w:eastAsiaTheme="minorEastAsia"/>
          <w:sz w:val="22"/>
          <w:szCs w:val="22"/>
          <w:lang w:val="en-US" w:eastAsia="ko-KR"/>
        </w:rPr>
        <w:t xml:space="preserve"> </w:t>
      </w:r>
      <w:r w:rsidR="000A5320" w:rsidRPr="00725525">
        <w:rPr>
          <w:rFonts w:eastAsiaTheme="minorEastAsia"/>
          <w:sz w:val="22"/>
          <w:szCs w:val="22"/>
          <w:lang w:val="en-US" w:eastAsia="ko-KR"/>
        </w:rPr>
        <w:t>existing paging operation</w:t>
      </w:r>
      <w:r w:rsidRPr="00725525">
        <w:rPr>
          <w:rFonts w:eastAsiaTheme="minorEastAsia"/>
          <w:sz w:val="22"/>
          <w:szCs w:val="22"/>
          <w:lang w:val="en-US" w:eastAsia="ko-KR"/>
        </w:rPr>
        <w:t xml:space="preserve"> and LP-WUS-based </w:t>
      </w:r>
      <w:r w:rsidR="000A5320" w:rsidRPr="00725525">
        <w:rPr>
          <w:rFonts w:eastAsiaTheme="minorEastAsia"/>
          <w:sz w:val="22"/>
          <w:szCs w:val="22"/>
          <w:lang w:val="en-US" w:eastAsia="ko-KR"/>
        </w:rPr>
        <w:t>I</w:t>
      </w:r>
      <w:r w:rsidR="00453982">
        <w:rPr>
          <w:rFonts w:eastAsiaTheme="minorEastAsia"/>
          <w:sz w:val="22"/>
          <w:szCs w:val="22"/>
          <w:lang w:val="en-US" w:eastAsia="ko-KR"/>
        </w:rPr>
        <w:t>D</w:t>
      </w:r>
      <w:r w:rsidR="000A5320" w:rsidRPr="00725525">
        <w:rPr>
          <w:rFonts w:eastAsiaTheme="minorEastAsia"/>
          <w:sz w:val="22"/>
          <w:szCs w:val="22"/>
          <w:lang w:val="en-US" w:eastAsia="ko-KR"/>
        </w:rPr>
        <w:t>LE/INACTIVE procedure. For example, UE may need to stop monitor</w:t>
      </w:r>
      <w:r w:rsidR="00453982">
        <w:rPr>
          <w:rFonts w:eastAsiaTheme="minorEastAsia"/>
          <w:sz w:val="22"/>
          <w:szCs w:val="22"/>
          <w:lang w:val="en-US" w:eastAsia="ko-KR"/>
        </w:rPr>
        <w:t>ing</w:t>
      </w:r>
      <w:r w:rsidR="000A5320" w:rsidRPr="00725525">
        <w:rPr>
          <w:rFonts w:eastAsiaTheme="minorEastAsia"/>
          <w:sz w:val="22"/>
          <w:szCs w:val="22"/>
          <w:lang w:val="en-US" w:eastAsia="ko-KR"/>
        </w:rPr>
        <w:t xml:space="preserve"> LP-WUS and return to </w:t>
      </w:r>
      <w:r w:rsidR="00453982">
        <w:rPr>
          <w:rFonts w:eastAsiaTheme="minorEastAsia"/>
          <w:sz w:val="22"/>
          <w:szCs w:val="22"/>
          <w:lang w:val="en-US" w:eastAsia="ko-KR"/>
        </w:rPr>
        <w:t xml:space="preserve">the </w:t>
      </w:r>
      <w:r w:rsidR="000A5320" w:rsidRPr="00725525">
        <w:rPr>
          <w:rFonts w:eastAsiaTheme="minorEastAsia"/>
          <w:sz w:val="22"/>
          <w:szCs w:val="22"/>
          <w:lang w:val="en-US" w:eastAsia="ko-KR"/>
        </w:rPr>
        <w:t xml:space="preserve">existing paging operation by </w:t>
      </w:r>
      <w:proofErr w:type="spellStart"/>
      <w:r w:rsidR="000A5320" w:rsidRPr="00725525">
        <w:rPr>
          <w:rFonts w:eastAsiaTheme="minorEastAsia"/>
          <w:sz w:val="22"/>
          <w:szCs w:val="22"/>
          <w:lang w:val="en-US" w:eastAsia="ko-KR"/>
        </w:rPr>
        <w:t>gNB’s</w:t>
      </w:r>
      <w:proofErr w:type="spellEnd"/>
      <w:r w:rsidR="000A5320" w:rsidRPr="00725525">
        <w:rPr>
          <w:rFonts w:eastAsiaTheme="minorEastAsia"/>
          <w:sz w:val="22"/>
          <w:szCs w:val="22"/>
          <w:lang w:val="en-US" w:eastAsia="ko-KR"/>
        </w:rPr>
        <w:t xml:space="preserve"> in</w:t>
      </w:r>
      <w:r w:rsidR="00453982">
        <w:rPr>
          <w:rFonts w:eastAsiaTheme="minorEastAsia"/>
          <w:sz w:val="22"/>
          <w:szCs w:val="22"/>
          <w:lang w:val="en-US" w:eastAsia="ko-KR"/>
        </w:rPr>
        <w:t>dication</w:t>
      </w:r>
      <w:r w:rsidR="000A5320" w:rsidRPr="00725525">
        <w:rPr>
          <w:rFonts w:eastAsiaTheme="minorEastAsia"/>
          <w:sz w:val="22"/>
          <w:szCs w:val="22"/>
          <w:lang w:val="en-US" w:eastAsia="ko-KR"/>
        </w:rPr>
        <w:t xml:space="preserve"> or UE’s own demand. </w:t>
      </w:r>
    </w:p>
    <w:p w14:paraId="6F12AECC" w14:textId="6D3311C7" w:rsidR="002B52EB" w:rsidRPr="00725525" w:rsidRDefault="000A5320" w:rsidP="002B52EB">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Meanwhile, </w:t>
      </w:r>
      <w:r w:rsidR="0071284B">
        <w:rPr>
          <w:rFonts w:eastAsiaTheme="minorEastAsia"/>
          <w:sz w:val="22"/>
          <w:szCs w:val="22"/>
          <w:lang w:val="en-US" w:eastAsia="ko-KR"/>
        </w:rPr>
        <w:t xml:space="preserve">from </w:t>
      </w:r>
      <w:proofErr w:type="spellStart"/>
      <w:r w:rsidR="0071284B">
        <w:rPr>
          <w:rFonts w:eastAsiaTheme="minorEastAsia"/>
          <w:sz w:val="22"/>
          <w:szCs w:val="22"/>
          <w:lang w:val="en-US" w:eastAsia="ko-KR"/>
        </w:rPr>
        <w:t>gNB</w:t>
      </w:r>
      <w:proofErr w:type="spellEnd"/>
      <w:r w:rsidRPr="00725525">
        <w:rPr>
          <w:rFonts w:eastAsiaTheme="minorEastAsia"/>
          <w:sz w:val="22"/>
          <w:szCs w:val="22"/>
          <w:lang w:val="en-US" w:eastAsia="ko-KR"/>
        </w:rPr>
        <w:t xml:space="preserve"> </w:t>
      </w:r>
      <w:r w:rsidR="002B52EB" w:rsidRPr="00725525">
        <w:rPr>
          <w:rFonts w:eastAsiaTheme="minorEastAsia"/>
          <w:sz w:val="22"/>
          <w:szCs w:val="22"/>
          <w:lang w:val="en-US" w:eastAsia="ko-KR"/>
        </w:rPr>
        <w:t xml:space="preserve">perspective, distinguishing whether </w:t>
      </w:r>
      <w:r w:rsidRPr="00725525">
        <w:rPr>
          <w:rFonts w:eastAsiaTheme="minorEastAsia"/>
          <w:sz w:val="22"/>
          <w:szCs w:val="22"/>
          <w:lang w:val="en-US" w:eastAsia="ko-KR"/>
        </w:rPr>
        <w:t>a UE</w:t>
      </w:r>
      <w:r w:rsidR="002B52EB" w:rsidRPr="00725525">
        <w:rPr>
          <w:rFonts w:eastAsiaTheme="minorEastAsia"/>
          <w:sz w:val="22"/>
          <w:szCs w:val="22"/>
          <w:lang w:val="en-US" w:eastAsia="ko-KR"/>
        </w:rPr>
        <w:t xml:space="preserve"> </w:t>
      </w:r>
      <w:r w:rsidRPr="00725525">
        <w:rPr>
          <w:rFonts w:eastAsiaTheme="minorEastAsia"/>
          <w:sz w:val="22"/>
          <w:szCs w:val="22"/>
          <w:lang w:val="en-US" w:eastAsia="ko-KR"/>
        </w:rPr>
        <w:t xml:space="preserve">monitor </w:t>
      </w:r>
      <w:r w:rsidR="002B52EB" w:rsidRPr="00725525">
        <w:rPr>
          <w:rFonts w:eastAsiaTheme="minorEastAsia"/>
          <w:sz w:val="22"/>
          <w:szCs w:val="22"/>
          <w:lang w:val="en-US" w:eastAsia="ko-KR"/>
        </w:rPr>
        <w:t xml:space="preserve">LP-WUS </w:t>
      </w:r>
      <w:r w:rsidRPr="00725525">
        <w:rPr>
          <w:rFonts w:eastAsiaTheme="minorEastAsia"/>
          <w:sz w:val="22"/>
          <w:szCs w:val="22"/>
          <w:lang w:val="en-US" w:eastAsia="ko-KR"/>
        </w:rPr>
        <w:t xml:space="preserve">only </w:t>
      </w:r>
      <w:r w:rsidR="002B52EB" w:rsidRPr="00725525">
        <w:rPr>
          <w:rFonts w:eastAsiaTheme="minorEastAsia"/>
          <w:sz w:val="22"/>
          <w:szCs w:val="22"/>
          <w:lang w:val="en-US" w:eastAsia="ko-KR"/>
        </w:rPr>
        <w:t xml:space="preserve">or receiving </w:t>
      </w:r>
      <w:r w:rsidRPr="00725525">
        <w:rPr>
          <w:rFonts w:eastAsiaTheme="minorEastAsia"/>
          <w:sz w:val="22"/>
          <w:szCs w:val="22"/>
          <w:lang w:val="en-US" w:eastAsia="ko-KR"/>
        </w:rPr>
        <w:t>existing paging occasion</w:t>
      </w:r>
      <w:r w:rsidR="002B52EB" w:rsidRPr="00725525">
        <w:rPr>
          <w:rFonts w:eastAsiaTheme="minorEastAsia"/>
          <w:sz w:val="22"/>
          <w:szCs w:val="22"/>
          <w:lang w:val="en-US" w:eastAsia="ko-KR"/>
        </w:rPr>
        <w:t xml:space="preserve"> is </w:t>
      </w:r>
      <w:r w:rsidRPr="00725525">
        <w:rPr>
          <w:rFonts w:eastAsiaTheme="minorEastAsia"/>
          <w:sz w:val="22"/>
          <w:szCs w:val="22"/>
          <w:lang w:val="en-US" w:eastAsia="ko-KR"/>
        </w:rPr>
        <w:t>impossible</w:t>
      </w:r>
      <w:r w:rsidR="002B52EB" w:rsidRPr="00725525">
        <w:rPr>
          <w:rFonts w:eastAsiaTheme="minorEastAsia"/>
          <w:sz w:val="22"/>
          <w:szCs w:val="22"/>
          <w:lang w:val="en-US" w:eastAsia="ko-KR"/>
        </w:rPr>
        <w:t xml:space="preserve">. Consequently, the </w:t>
      </w:r>
      <w:proofErr w:type="spellStart"/>
      <w:r w:rsidRPr="00725525">
        <w:rPr>
          <w:rFonts w:eastAsiaTheme="minorEastAsia"/>
          <w:sz w:val="22"/>
          <w:szCs w:val="22"/>
          <w:lang w:val="en-US" w:eastAsia="ko-KR"/>
        </w:rPr>
        <w:t>gNB</w:t>
      </w:r>
      <w:proofErr w:type="spellEnd"/>
      <w:r w:rsidR="002B52EB" w:rsidRPr="00725525">
        <w:rPr>
          <w:rFonts w:eastAsiaTheme="minorEastAsia"/>
          <w:sz w:val="22"/>
          <w:szCs w:val="22"/>
          <w:lang w:val="en-US" w:eastAsia="ko-KR"/>
        </w:rPr>
        <w:t xml:space="preserve"> should operate under the assumption that </w:t>
      </w:r>
      <w:r w:rsidRPr="00725525">
        <w:rPr>
          <w:rFonts w:eastAsiaTheme="minorEastAsia"/>
          <w:sz w:val="22"/>
          <w:szCs w:val="22"/>
          <w:lang w:val="en-US" w:eastAsia="ko-KR"/>
        </w:rPr>
        <w:t>UE</w:t>
      </w:r>
      <w:r w:rsidR="002B52EB" w:rsidRPr="00725525">
        <w:rPr>
          <w:rFonts w:eastAsiaTheme="minorEastAsia"/>
          <w:sz w:val="22"/>
          <w:szCs w:val="22"/>
          <w:lang w:val="en-US" w:eastAsia="ko-KR"/>
        </w:rPr>
        <w:t xml:space="preserve"> may </w:t>
      </w:r>
      <w:r w:rsidRPr="00725525">
        <w:rPr>
          <w:rFonts w:eastAsiaTheme="minorEastAsia"/>
          <w:sz w:val="22"/>
          <w:szCs w:val="22"/>
          <w:lang w:val="en-US" w:eastAsia="ko-KR"/>
        </w:rPr>
        <w:t>operate according to existing paging</w:t>
      </w:r>
      <w:r w:rsidR="002B52EB" w:rsidRPr="00725525">
        <w:rPr>
          <w:rFonts w:eastAsiaTheme="minorEastAsia"/>
          <w:sz w:val="22"/>
          <w:szCs w:val="22"/>
          <w:lang w:val="en-US" w:eastAsia="ko-KR"/>
        </w:rPr>
        <w:t xml:space="preserve"> operations, even if they are capable</w:t>
      </w:r>
      <w:r w:rsidRPr="00725525">
        <w:rPr>
          <w:rFonts w:eastAsiaTheme="minorEastAsia"/>
          <w:sz w:val="22"/>
          <w:szCs w:val="22"/>
          <w:lang w:val="en-US" w:eastAsia="ko-KR"/>
        </w:rPr>
        <w:t xml:space="preserve"> of LP-WUS</w:t>
      </w:r>
      <w:r w:rsidR="002B52EB" w:rsidRPr="00725525">
        <w:rPr>
          <w:rFonts w:eastAsiaTheme="minorEastAsia"/>
          <w:sz w:val="22"/>
          <w:szCs w:val="22"/>
          <w:lang w:val="en-US" w:eastAsia="ko-KR"/>
        </w:rPr>
        <w:t xml:space="preserve">, to ensure proper functionality under various conditions, including </w:t>
      </w:r>
      <w:r w:rsidRPr="00725525">
        <w:rPr>
          <w:rFonts w:eastAsiaTheme="minorEastAsia"/>
          <w:sz w:val="22"/>
          <w:szCs w:val="22"/>
          <w:lang w:val="en-US" w:eastAsia="ko-KR"/>
        </w:rPr>
        <w:t xml:space="preserve">LP-WUS </w:t>
      </w:r>
      <w:r w:rsidR="002B52EB" w:rsidRPr="00725525">
        <w:rPr>
          <w:rFonts w:eastAsiaTheme="minorEastAsia"/>
          <w:sz w:val="22"/>
          <w:szCs w:val="22"/>
          <w:lang w:val="en-US" w:eastAsia="ko-KR"/>
        </w:rPr>
        <w:t>coverage issues.</w:t>
      </w:r>
    </w:p>
    <w:p w14:paraId="3EF6ADA5" w14:textId="5B3DF66D" w:rsidR="002B52EB" w:rsidRPr="00725525" w:rsidRDefault="000A5320" w:rsidP="00F95140">
      <w:pPr>
        <w:spacing w:before="120" w:after="120" w:line="240" w:lineRule="auto"/>
        <w:ind w:left="0" w:firstLineChars="100" w:firstLine="220"/>
        <w:rPr>
          <w:rFonts w:eastAsiaTheme="minorEastAsia"/>
          <w:sz w:val="22"/>
          <w:szCs w:val="22"/>
          <w:lang w:val="en-US" w:eastAsia="ko-KR"/>
        </w:rPr>
      </w:pPr>
      <w:r w:rsidRPr="00725525">
        <w:rPr>
          <w:rFonts w:eastAsiaTheme="minorEastAsia" w:hint="eastAsia"/>
          <w:sz w:val="22"/>
          <w:szCs w:val="22"/>
          <w:lang w:val="en-US" w:eastAsia="ko-KR"/>
        </w:rPr>
        <w:t>I</w:t>
      </w:r>
      <w:r w:rsidRPr="00725525">
        <w:rPr>
          <w:rFonts w:eastAsiaTheme="minorEastAsia"/>
          <w:sz w:val="22"/>
          <w:szCs w:val="22"/>
          <w:lang w:val="en-US" w:eastAsia="ko-KR"/>
        </w:rPr>
        <w:t xml:space="preserve">n other </w:t>
      </w:r>
      <w:r w:rsidRPr="00725525">
        <w:rPr>
          <w:rFonts w:eastAsiaTheme="minorEastAsia" w:hint="eastAsia"/>
          <w:sz w:val="22"/>
          <w:szCs w:val="22"/>
          <w:lang w:val="en-US" w:eastAsia="ko-KR"/>
        </w:rPr>
        <w:t>w</w:t>
      </w:r>
      <w:r w:rsidRPr="00725525">
        <w:rPr>
          <w:rFonts w:eastAsiaTheme="minorEastAsia"/>
          <w:sz w:val="22"/>
          <w:szCs w:val="22"/>
          <w:lang w:val="en-US" w:eastAsia="ko-KR"/>
        </w:rPr>
        <w:t xml:space="preserve">ords, when adopting a UE behavior related to LP-WUS, the UE behavior should operate without any issue even if the UE is unable to receive LP-WUS and sometime UE operate in existing paging occasion. </w:t>
      </w:r>
      <w:r w:rsidR="00F95140" w:rsidRPr="00725525">
        <w:rPr>
          <w:rFonts w:eastAsiaTheme="minorEastAsia"/>
          <w:sz w:val="22"/>
          <w:szCs w:val="22"/>
          <w:lang w:val="en-US" w:eastAsia="ko-KR"/>
        </w:rPr>
        <w:t xml:space="preserve">Although some aspects may be left to UE implementation, depending only on the UE implementation can restrict the effective utilization of LP-WUS, as the </w:t>
      </w:r>
      <w:proofErr w:type="spellStart"/>
      <w:r w:rsidR="00F95140" w:rsidRPr="00725525">
        <w:rPr>
          <w:rFonts w:eastAsiaTheme="minorEastAsia"/>
          <w:sz w:val="22"/>
          <w:szCs w:val="22"/>
          <w:lang w:val="en-US" w:eastAsia="ko-KR"/>
        </w:rPr>
        <w:t>gNB</w:t>
      </w:r>
      <w:proofErr w:type="spellEnd"/>
      <w:r w:rsidR="00F95140" w:rsidRPr="00725525">
        <w:rPr>
          <w:rFonts w:eastAsiaTheme="minorEastAsia"/>
          <w:sz w:val="22"/>
          <w:szCs w:val="22"/>
          <w:lang w:val="en-US" w:eastAsia="ko-KR"/>
        </w:rPr>
        <w:t xml:space="preserve"> cannot predict </w:t>
      </w:r>
      <w:r w:rsidR="0071284B">
        <w:rPr>
          <w:rFonts w:eastAsiaTheme="minorEastAsia"/>
          <w:sz w:val="22"/>
          <w:szCs w:val="22"/>
          <w:lang w:val="en-US" w:eastAsia="ko-KR"/>
        </w:rPr>
        <w:t xml:space="preserve">the </w:t>
      </w:r>
      <w:r w:rsidR="00F95140" w:rsidRPr="00725525">
        <w:rPr>
          <w:rFonts w:eastAsiaTheme="minorEastAsia"/>
          <w:sz w:val="22"/>
          <w:szCs w:val="22"/>
          <w:lang w:val="en-US" w:eastAsia="ko-KR"/>
        </w:rPr>
        <w:t>UE behavior. Therefore, it is not recommended to leave it to UE implementation</w:t>
      </w:r>
      <w:r w:rsidR="0071284B">
        <w:rPr>
          <w:rFonts w:eastAsiaTheme="minorEastAsia"/>
          <w:sz w:val="22"/>
          <w:szCs w:val="22"/>
          <w:lang w:val="en-US" w:eastAsia="ko-KR"/>
        </w:rPr>
        <w:t xml:space="preserve"> only</w:t>
      </w:r>
      <w:r w:rsidR="00F95140" w:rsidRPr="00725525">
        <w:rPr>
          <w:rFonts w:eastAsiaTheme="minorEastAsia"/>
          <w:sz w:val="22"/>
          <w:szCs w:val="22"/>
          <w:lang w:val="en-US" w:eastAsia="ko-KR"/>
        </w:rPr>
        <w:t xml:space="preserve">. </w:t>
      </w:r>
    </w:p>
    <w:p w14:paraId="444206D9" w14:textId="3AA19D8F" w:rsidR="002B52EB" w:rsidRPr="00725525" w:rsidRDefault="002B52EB" w:rsidP="002B52EB">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Considering </w:t>
      </w:r>
      <w:r w:rsidR="0071284B" w:rsidRPr="00725525">
        <w:rPr>
          <w:rFonts w:eastAsiaTheme="minorEastAsia"/>
          <w:sz w:val="22"/>
          <w:szCs w:val="22"/>
          <w:lang w:val="en-US" w:eastAsia="ko-KR"/>
        </w:rPr>
        <w:t>th</w:t>
      </w:r>
      <w:r w:rsidR="0071284B">
        <w:rPr>
          <w:rFonts w:eastAsiaTheme="minorEastAsia"/>
          <w:sz w:val="22"/>
          <w:szCs w:val="22"/>
          <w:lang w:val="en-US" w:eastAsia="ko-KR"/>
        </w:rPr>
        <w:t>o</w:t>
      </w:r>
      <w:r w:rsidR="0071284B" w:rsidRPr="00725525">
        <w:rPr>
          <w:rFonts w:eastAsiaTheme="minorEastAsia"/>
          <w:sz w:val="22"/>
          <w:szCs w:val="22"/>
          <w:lang w:val="en-US" w:eastAsia="ko-KR"/>
        </w:rPr>
        <w:t xml:space="preserve">se </w:t>
      </w:r>
      <w:r w:rsidRPr="00725525">
        <w:rPr>
          <w:rFonts w:eastAsiaTheme="minorEastAsia"/>
          <w:sz w:val="22"/>
          <w:szCs w:val="22"/>
          <w:lang w:val="en-US" w:eastAsia="ko-KR"/>
        </w:rPr>
        <w:t xml:space="preserve">complexities, </w:t>
      </w:r>
      <w:r w:rsidR="0071284B">
        <w:rPr>
          <w:rFonts w:eastAsiaTheme="minorEastAsia"/>
          <w:sz w:val="22"/>
          <w:szCs w:val="22"/>
          <w:lang w:val="en-US" w:eastAsia="ko-KR"/>
        </w:rPr>
        <w:t>the</w:t>
      </w:r>
      <w:r w:rsidRPr="00725525">
        <w:rPr>
          <w:rFonts w:eastAsiaTheme="minorEastAsia"/>
          <w:sz w:val="22"/>
          <w:szCs w:val="22"/>
          <w:lang w:val="en-US" w:eastAsia="ko-KR"/>
        </w:rPr>
        <w:t xml:space="preserve"> fallback mechanisms to existing UE behavior </w:t>
      </w:r>
      <w:r w:rsidR="00F95140" w:rsidRPr="00725525">
        <w:rPr>
          <w:rFonts w:eastAsiaTheme="minorEastAsia"/>
          <w:sz w:val="22"/>
          <w:szCs w:val="22"/>
          <w:lang w:val="en-US" w:eastAsia="ko-KR"/>
        </w:rPr>
        <w:t>need to be discussed first</w:t>
      </w:r>
      <w:r w:rsidRPr="00725525">
        <w:rPr>
          <w:rFonts w:eastAsiaTheme="minorEastAsia"/>
          <w:sz w:val="22"/>
          <w:szCs w:val="22"/>
          <w:lang w:val="en-US" w:eastAsia="ko-KR"/>
        </w:rPr>
        <w:t xml:space="preserve">. It involves </w:t>
      </w:r>
      <w:r w:rsidR="00F95140" w:rsidRPr="00725525">
        <w:rPr>
          <w:rFonts w:eastAsiaTheme="minorEastAsia"/>
          <w:sz w:val="22"/>
          <w:szCs w:val="22"/>
          <w:lang w:val="en-US" w:eastAsia="ko-KR"/>
        </w:rPr>
        <w:t>the mechanism</w:t>
      </w:r>
      <w:r w:rsidRPr="00725525">
        <w:rPr>
          <w:rFonts w:eastAsiaTheme="minorEastAsia"/>
          <w:sz w:val="22"/>
          <w:szCs w:val="22"/>
          <w:lang w:val="en-US" w:eastAsia="ko-KR"/>
        </w:rPr>
        <w:t xml:space="preserve"> </w:t>
      </w:r>
      <w:r w:rsidR="00F95140" w:rsidRPr="00725525">
        <w:rPr>
          <w:rFonts w:eastAsiaTheme="minorEastAsia"/>
          <w:sz w:val="22"/>
          <w:szCs w:val="22"/>
          <w:lang w:val="en-US" w:eastAsia="ko-KR"/>
        </w:rPr>
        <w:t xml:space="preserve">to </w:t>
      </w:r>
      <w:r w:rsidRPr="00725525">
        <w:rPr>
          <w:rFonts w:eastAsiaTheme="minorEastAsia"/>
          <w:sz w:val="22"/>
          <w:szCs w:val="22"/>
          <w:lang w:val="en-US" w:eastAsia="ko-KR"/>
        </w:rPr>
        <w:t xml:space="preserve">fallback to </w:t>
      </w:r>
      <w:r w:rsidR="00F95140" w:rsidRPr="00725525">
        <w:rPr>
          <w:rFonts w:eastAsiaTheme="minorEastAsia"/>
          <w:sz w:val="22"/>
          <w:szCs w:val="22"/>
          <w:lang w:val="en-US" w:eastAsia="ko-KR"/>
        </w:rPr>
        <w:t>NR paging operation</w:t>
      </w:r>
      <w:r w:rsidRPr="00725525">
        <w:rPr>
          <w:rFonts w:eastAsiaTheme="minorEastAsia"/>
          <w:sz w:val="22"/>
          <w:szCs w:val="22"/>
          <w:lang w:val="en-US" w:eastAsia="ko-KR"/>
        </w:rPr>
        <w:t xml:space="preserve"> when facing </w:t>
      </w:r>
      <w:r w:rsidR="00F95140" w:rsidRPr="00725525">
        <w:rPr>
          <w:rFonts w:eastAsiaTheme="minorEastAsia"/>
          <w:sz w:val="22"/>
          <w:szCs w:val="22"/>
          <w:lang w:val="en-US" w:eastAsia="ko-KR"/>
        </w:rPr>
        <w:t xml:space="preserve">LP-WUS coverage limitation and co-operation between LP-WUS and NR paging operations. </w:t>
      </w:r>
    </w:p>
    <w:p w14:paraId="73FE6CF2" w14:textId="52A7AF2F" w:rsidR="00F95140" w:rsidRPr="00725525" w:rsidRDefault="00F95140" w:rsidP="00D51921">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sidR="005D2A76">
        <w:rPr>
          <w:rFonts w:eastAsiaTheme="minorEastAsia"/>
          <w:b/>
          <w:bCs/>
          <w:sz w:val="22"/>
          <w:szCs w:val="22"/>
          <w:lang w:val="en-US" w:eastAsia="ko-KR"/>
        </w:rPr>
        <w:t>#</w:t>
      </w:r>
      <w:r w:rsidR="00A9420C">
        <w:rPr>
          <w:rFonts w:eastAsiaTheme="minorEastAsia" w:hint="eastAsia"/>
          <w:b/>
          <w:bCs/>
          <w:sz w:val="22"/>
          <w:szCs w:val="22"/>
          <w:lang w:val="en-US" w:eastAsia="ko-KR"/>
        </w:rPr>
        <w:t>1</w:t>
      </w:r>
      <w:r w:rsidR="00FD1316">
        <w:rPr>
          <w:rFonts w:eastAsiaTheme="minorEastAsia" w:hint="eastAsia"/>
          <w:b/>
          <w:bCs/>
          <w:sz w:val="22"/>
          <w:szCs w:val="22"/>
          <w:lang w:val="en-US" w:eastAsia="ko-KR"/>
        </w:rPr>
        <w:t>1</w:t>
      </w:r>
      <w:r w:rsidRPr="00725525">
        <w:rPr>
          <w:rFonts w:eastAsiaTheme="minorEastAsia"/>
          <w:b/>
          <w:bCs/>
          <w:sz w:val="22"/>
          <w:szCs w:val="22"/>
          <w:lang w:val="en-US" w:eastAsia="ko-KR"/>
        </w:rPr>
        <w:t xml:space="preserve">: Discuss how UE fallbacks to </w:t>
      </w:r>
      <w:r w:rsidR="00BA41CC">
        <w:rPr>
          <w:rFonts w:eastAsiaTheme="minorEastAsia"/>
          <w:b/>
          <w:bCs/>
          <w:sz w:val="22"/>
          <w:szCs w:val="22"/>
          <w:lang w:val="en-US" w:eastAsia="ko-KR"/>
        </w:rPr>
        <w:t xml:space="preserve">monitor </w:t>
      </w:r>
      <w:r w:rsidRPr="00725525">
        <w:rPr>
          <w:rFonts w:eastAsiaTheme="minorEastAsia"/>
          <w:b/>
          <w:bCs/>
          <w:sz w:val="22"/>
          <w:szCs w:val="22"/>
          <w:lang w:val="en-US" w:eastAsia="ko-KR"/>
        </w:rPr>
        <w:t xml:space="preserve">existing NR paging operation </w:t>
      </w:r>
      <w:r w:rsidR="00BA41CC">
        <w:rPr>
          <w:rFonts w:eastAsiaTheme="minorEastAsia"/>
          <w:b/>
          <w:bCs/>
          <w:sz w:val="22"/>
          <w:szCs w:val="22"/>
          <w:lang w:val="en-US" w:eastAsia="ko-KR"/>
        </w:rPr>
        <w:t xml:space="preserve">when </w:t>
      </w:r>
      <w:r w:rsidR="008443CF">
        <w:rPr>
          <w:rFonts w:eastAsiaTheme="minorEastAsia"/>
          <w:b/>
          <w:bCs/>
          <w:sz w:val="22"/>
          <w:szCs w:val="22"/>
          <w:lang w:val="en-US" w:eastAsia="ko-KR"/>
        </w:rPr>
        <w:t xml:space="preserve">UE has insufficient </w:t>
      </w:r>
      <w:r w:rsidR="00BA41CC">
        <w:rPr>
          <w:rFonts w:eastAsiaTheme="minorEastAsia"/>
          <w:b/>
          <w:bCs/>
          <w:sz w:val="22"/>
          <w:szCs w:val="22"/>
          <w:lang w:val="en-US" w:eastAsia="ko-KR"/>
        </w:rPr>
        <w:t xml:space="preserve">LP-WUS </w:t>
      </w:r>
      <w:r w:rsidR="00775B0A" w:rsidRPr="00775B0A">
        <w:rPr>
          <w:rFonts w:eastAsiaTheme="minorEastAsia"/>
          <w:b/>
          <w:bCs/>
          <w:sz w:val="22"/>
          <w:szCs w:val="22"/>
          <w:lang w:val="en-US" w:eastAsia="ko-KR"/>
        </w:rPr>
        <w:t>quality</w:t>
      </w:r>
      <w:r w:rsidRPr="00725525">
        <w:rPr>
          <w:rFonts w:eastAsiaTheme="minorEastAsia"/>
          <w:b/>
          <w:bCs/>
          <w:sz w:val="22"/>
          <w:szCs w:val="22"/>
          <w:lang w:val="en-US" w:eastAsia="ko-KR"/>
        </w:rPr>
        <w:t xml:space="preserve">. </w:t>
      </w:r>
    </w:p>
    <w:p w14:paraId="40966C8C" w14:textId="78DFD2DA" w:rsidR="00985BFE" w:rsidRPr="00985BFE" w:rsidRDefault="00985BFE" w:rsidP="004E2EC2">
      <w:pPr>
        <w:pStyle w:val="1"/>
        <w:numPr>
          <w:ilvl w:val="1"/>
          <w:numId w:val="1"/>
        </w:numPr>
        <w:spacing w:before="300"/>
        <w:ind w:left="0" w:firstLine="0"/>
        <w:rPr>
          <w:rFonts w:eastAsia="바탕"/>
          <w:sz w:val="22"/>
          <w:szCs w:val="22"/>
          <w:lang w:val="en-US" w:eastAsia="ko-KR"/>
        </w:rPr>
      </w:pPr>
      <w:r w:rsidRPr="004E2EC2">
        <w:rPr>
          <w:rFonts w:ascii="Times New Roman" w:eastAsia="바탕" w:hAnsi="Times New Roman"/>
          <w:b/>
          <w:bCs/>
          <w:lang w:val="en-US" w:eastAsia="ko-KR"/>
        </w:rPr>
        <w:t xml:space="preserve">Considerations for LP-WUS and </w:t>
      </w:r>
      <w:proofErr w:type="spellStart"/>
      <w:r w:rsidRPr="004E2EC2">
        <w:rPr>
          <w:rFonts w:ascii="Times New Roman" w:eastAsia="바탕" w:hAnsi="Times New Roman"/>
          <w:b/>
          <w:bCs/>
          <w:lang w:val="en-US" w:eastAsia="ko-KR"/>
        </w:rPr>
        <w:t>eDRX</w:t>
      </w:r>
      <w:proofErr w:type="spellEnd"/>
      <w:r w:rsidRPr="00985BFE">
        <w:rPr>
          <w:rFonts w:eastAsia="바탕"/>
          <w:sz w:val="22"/>
          <w:szCs w:val="22"/>
          <w:lang w:val="en-US" w:eastAsia="ko-KR"/>
        </w:rPr>
        <w:tab/>
      </w:r>
    </w:p>
    <w:p w14:paraId="65CF0682" w14:textId="306E5A80" w:rsidR="00985BFE" w:rsidRPr="00985BFE" w:rsidRDefault="00985BFE" w:rsidP="00985BFE">
      <w:pPr>
        <w:ind w:left="0" w:firstLine="0"/>
        <w:rPr>
          <w:rFonts w:eastAsia="바탕"/>
          <w:sz w:val="22"/>
          <w:szCs w:val="22"/>
          <w:lang w:val="en-US" w:eastAsia="ko-KR"/>
        </w:rPr>
      </w:pPr>
      <w:r>
        <w:rPr>
          <w:rFonts w:eastAsia="바탕" w:hint="eastAsia"/>
          <w:sz w:val="22"/>
          <w:szCs w:val="22"/>
          <w:lang w:val="en-US" w:eastAsia="ko-KR"/>
        </w:rPr>
        <w:t>W</w:t>
      </w:r>
      <w:r w:rsidRPr="00985BFE">
        <w:rPr>
          <w:rFonts w:eastAsia="바탕"/>
          <w:sz w:val="22"/>
          <w:szCs w:val="22"/>
          <w:lang w:val="en-US" w:eastAsia="ko-KR"/>
        </w:rPr>
        <w:t>hen the LP-WUS cycle is defined separately from the DRX cycle</w:t>
      </w:r>
      <w:r>
        <w:rPr>
          <w:rFonts w:eastAsia="바탕" w:hint="eastAsia"/>
          <w:sz w:val="22"/>
          <w:szCs w:val="22"/>
          <w:lang w:val="en-US" w:eastAsia="ko-KR"/>
        </w:rPr>
        <w:t xml:space="preserve">, i.e., the periodicity can be same or smaller than </w:t>
      </w:r>
      <w:proofErr w:type="spellStart"/>
      <w:r>
        <w:rPr>
          <w:rFonts w:eastAsia="바탕" w:hint="eastAsia"/>
          <w:sz w:val="22"/>
          <w:szCs w:val="22"/>
          <w:lang w:val="en-US" w:eastAsia="ko-KR"/>
        </w:rPr>
        <w:t>iDRX</w:t>
      </w:r>
      <w:proofErr w:type="spellEnd"/>
      <w:r>
        <w:rPr>
          <w:rFonts w:eastAsia="바탕" w:hint="eastAsia"/>
          <w:sz w:val="22"/>
          <w:szCs w:val="22"/>
          <w:lang w:val="en-US" w:eastAsia="ko-KR"/>
        </w:rPr>
        <w:t xml:space="preserve"> cycle,</w:t>
      </w:r>
      <w:r w:rsidRPr="00985BFE">
        <w:rPr>
          <w:rFonts w:eastAsia="바탕"/>
          <w:sz w:val="22"/>
          <w:szCs w:val="22"/>
          <w:lang w:val="en-US" w:eastAsia="ko-KR"/>
        </w:rPr>
        <w:t xml:space="preserve"> the UE behavior can be determined regardless of the </w:t>
      </w:r>
      <w:proofErr w:type="spellStart"/>
      <w:r w:rsidRPr="00985BFE">
        <w:rPr>
          <w:rFonts w:eastAsia="바탕"/>
          <w:sz w:val="22"/>
          <w:szCs w:val="22"/>
          <w:lang w:val="en-US" w:eastAsia="ko-KR"/>
        </w:rPr>
        <w:t>eDRX</w:t>
      </w:r>
      <w:proofErr w:type="spellEnd"/>
      <w:r w:rsidRPr="00985BFE">
        <w:rPr>
          <w:rFonts w:eastAsia="바탕"/>
          <w:sz w:val="22"/>
          <w:szCs w:val="22"/>
          <w:lang w:val="en-US" w:eastAsia="ko-KR"/>
        </w:rPr>
        <w:t xml:space="preserve"> configuration. In cases where long PO cycles are used, such as in </w:t>
      </w:r>
      <w:proofErr w:type="spellStart"/>
      <w:r w:rsidRPr="00985BFE">
        <w:rPr>
          <w:rFonts w:eastAsia="바탕"/>
          <w:sz w:val="22"/>
          <w:szCs w:val="22"/>
          <w:lang w:val="en-US" w:eastAsia="ko-KR"/>
        </w:rPr>
        <w:t>eDRX</w:t>
      </w:r>
      <w:proofErr w:type="spellEnd"/>
      <w:r w:rsidRPr="00985BFE">
        <w:rPr>
          <w:rFonts w:eastAsia="바탕"/>
          <w:sz w:val="22"/>
          <w:szCs w:val="22"/>
          <w:lang w:val="en-US" w:eastAsia="ko-KR"/>
        </w:rPr>
        <w:t>, it is reasonable to consider dynamic POs with separate LP-WUS cycles to optimize the system performance</w:t>
      </w:r>
      <w:r>
        <w:rPr>
          <w:rFonts w:eastAsia="바탕" w:hint="eastAsia"/>
          <w:sz w:val="22"/>
          <w:szCs w:val="22"/>
          <w:lang w:val="en-US" w:eastAsia="ko-KR"/>
        </w:rPr>
        <w:t xml:space="preserve"> and minimized specification </w:t>
      </w:r>
      <w:r>
        <w:rPr>
          <w:rFonts w:eastAsia="바탕"/>
          <w:sz w:val="22"/>
          <w:szCs w:val="22"/>
          <w:lang w:val="en-US" w:eastAsia="ko-KR"/>
        </w:rPr>
        <w:t>effort</w:t>
      </w:r>
      <w:r w:rsidRPr="00985BFE">
        <w:rPr>
          <w:rFonts w:eastAsia="바탕"/>
          <w:sz w:val="22"/>
          <w:szCs w:val="22"/>
          <w:lang w:val="en-US" w:eastAsia="ko-KR"/>
        </w:rPr>
        <w:t>.</w:t>
      </w:r>
    </w:p>
    <w:p w14:paraId="32624655" w14:textId="27344828" w:rsidR="00985BFE" w:rsidRPr="00725525" w:rsidRDefault="00985BFE" w:rsidP="00985BFE">
      <w:pPr>
        <w:spacing w:before="120" w:after="120" w:line="240" w:lineRule="auto"/>
        <w:ind w:left="284" w:hangingChars="129"/>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Pr>
          <w:rFonts w:eastAsiaTheme="minorEastAsia" w:hint="eastAsia"/>
          <w:b/>
          <w:bCs/>
          <w:sz w:val="22"/>
          <w:szCs w:val="22"/>
          <w:lang w:val="en-US" w:eastAsia="ko-KR"/>
        </w:rPr>
        <w:t>1</w:t>
      </w:r>
      <w:r w:rsidR="00FD1316">
        <w:rPr>
          <w:rFonts w:eastAsiaTheme="minorEastAsia" w:hint="eastAsia"/>
          <w:b/>
          <w:bCs/>
          <w:sz w:val="22"/>
          <w:szCs w:val="22"/>
          <w:lang w:val="en-US" w:eastAsia="ko-KR"/>
        </w:rPr>
        <w:t>2</w:t>
      </w:r>
      <w:r w:rsidRPr="00725525">
        <w:rPr>
          <w:rFonts w:eastAsiaTheme="minorEastAsia"/>
          <w:b/>
          <w:bCs/>
          <w:sz w:val="22"/>
          <w:szCs w:val="22"/>
          <w:lang w:val="en-US" w:eastAsia="ko-KR"/>
        </w:rPr>
        <w:t xml:space="preserve">: </w:t>
      </w:r>
      <w:r>
        <w:rPr>
          <w:rFonts w:eastAsiaTheme="minorEastAsia" w:hint="eastAsia"/>
          <w:b/>
          <w:bCs/>
          <w:sz w:val="22"/>
          <w:szCs w:val="22"/>
          <w:lang w:val="en-US" w:eastAsia="ko-KR"/>
        </w:rPr>
        <w:t xml:space="preserve">It is not necessary to consider </w:t>
      </w:r>
      <w:proofErr w:type="spellStart"/>
      <w:r>
        <w:rPr>
          <w:rFonts w:eastAsiaTheme="minorEastAsia" w:hint="eastAsia"/>
          <w:b/>
          <w:bCs/>
          <w:sz w:val="22"/>
          <w:szCs w:val="22"/>
          <w:lang w:val="en-US" w:eastAsia="ko-KR"/>
        </w:rPr>
        <w:t>eDRX</w:t>
      </w:r>
      <w:proofErr w:type="spellEnd"/>
      <w:r>
        <w:rPr>
          <w:rFonts w:eastAsiaTheme="minorEastAsia" w:hint="eastAsia"/>
          <w:b/>
          <w:bCs/>
          <w:sz w:val="22"/>
          <w:szCs w:val="22"/>
          <w:lang w:val="en-US" w:eastAsia="ko-KR"/>
        </w:rPr>
        <w:t xml:space="preserve"> for LP-WUS operation</w:t>
      </w:r>
      <w:r w:rsidRPr="00725525">
        <w:rPr>
          <w:rFonts w:eastAsiaTheme="minorEastAsia"/>
          <w:b/>
          <w:bCs/>
          <w:sz w:val="22"/>
          <w:szCs w:val="22"/>
          <w:lang w:val="en-US" w:eastAsia="ko-KR"/>
        </w:rPr>
        <w:t xml:space="preserve">. </w:t>
      </w:r>
    </w:p>
    <w:p w14:paraId="4D41675E" w14:textId="77777777" w:rsidR="00985BFE" w:rsidRPr="006C046A" w:rsidRDefault="00985BFE" w:rsidP="00985BFE">
      <w:pPr>
        <w:ind w:left="0" w:firstLine="0"/>
        <w:rPr>
          <w:rFonts w:eastAsia="바탕"/>
          <w:sz w:val="22"/>
          <w:szCs w:val="22"/>
          <w:lang w:val="en-US" w:eastAsia="ko-KR"/>
        </w:rPr>
      </w:pPr>
    </w:p>
    <w:p w14:paraId="03E18F4A" w14:textId="6431F773" w:rsidR="00985BFE" w:rsidRPr="004E2EC2" w:rsidRDefault="00985BFE" w:rsidP="004E2EC2">
      <w:pPr>
        <w:pStyle w:val="1"/>
        <w:numPr>
          <w:ilvl w:val="1"/>
          <w:numId w:val="1"/>
        </w:numPr>
        <w:spacing w:before="300"/>
        <w:ind w:left="0" w:firstLine="0"/>
        <w:rPr>
          <w:rFonts w:eastAsia="바탕"/>
          <w:b/>
          <w:bCs/>
          <w:lang w:val="en-US" w:eastAsia="ko-KR"/>
        </w:rPr>
      </w:pPr>
      <w:r w:rsidRPr="004E2EC2">
        <w:rPr>
          <w:rFonts w:ascii="Times New Roman" w:eastAsia="바탕" w:hAnsi="Times New Roman"/>
          <w:b/>
          <w:bCs/>
          <w:lang w:val="en-US" w:eastAsia="ko-KR"/>
        </w:rPr>
        <w:t>Handling different wake-up times for UEs</w:t>
      </w:r>
    </w:p>
    <w:p w14:paraId="1B2A520C" w14:textId="1A039054" w:rsidR="00E14BBD" w:rsidRDefault="00985BFE" w:rsidP="00985BFE">
      <w:pPr>
        <w:ind w:left="0" w:firstLine="0"/>
        <w:rPr>
          <w:rFonts w:eastAsia="바탕"/>
          <w:sz w:val="22"/>
          <w:szCs w:val="22"/>
          <w:lang w:val="en-US" w:eastAsia="ko-KR"/>
        </w:rPr>
      </w:pPr>
      <w:r w:rsidRPr="00985BFE">
        <w:rPr>
          <w:rFonts w:eastAsia="바탕"/>
          <w:sz w:val="22"/>
          <w:szCs w:val="22"/>
          <w:lang w:val="en-US" w:eastAsia="ko-KR"/>
        </w:rPr>
        <w:t xml:space="preserve">As discussed in the previous meeting, UEs may have different wake-up times. To prevent unexpected false alarms and enable the use of </w:t>
      </w:r>
      <w:r>
        <w:rPr>
          <w:rFonts w:eastAsia="바탕"/>
          <w:sz w:val="22"/>
          <w:szCs w:val="22"/>
          <w:lang w:val="en-US" w:eastAsia="ko-KR"/>
        </w:rPr>
        <w:t>different</w:t>
      </w:r>
      <w:r w:rsidRPr="00985BFE">
        <w:rPr>
          <w:rFonts w:eastAsia="바탕"/>
          <w:sz w:val="22"/>
          <w:szCs w:val="22"/>
          <w:lang w:val="en-US" w:eastAsia="ko-KR"/>
        </w:rPr>
        <w:t xml:space="preserve"> LO-to-PO </w:t>
      </w:r>
      <w:r>
        <w:rPr>
          <w:rFonts w:eastAsia="바탕" w:hint="eastAsia"/>
          <w:sz w:val="22"/>
          <w:szCs w:val="22"/>
          <w:lang w:val="en-US" w:eastAsia="ko-KR"/>
        </w:rPr>
        <w:t xml:space="preserve">offset and </w:t>
      </w:r>
      <w:r w:rsidRPr="00985BFE">
        <w:rPr>
          <w:rFonts w:eastAsia="바탕"/>
          <w:sz w:val="22"/>
          <w:szCs w:val="22"/>
          <w:lang w:val="en-US" w:eastAsia="ko-KR"/>
        </w:rPr>
        <w:t>mappings, it is proposed that UEs with different wake-up times should be assigned to different UE subgroups. This approach allows for a more efficient handling of U</w:t>
      </w:r>
      <w:r>
        <w:rPr>
          <w:rFonts w:eastAsia="바탕" w:hint="eastAsia"/>
          <w:sz w:val="22"/>
          <w:szCs w:val="22"/>
          <w:lang w:val="en-US" w:eastAsia="ko-KR"/>
        </w:rPr>
        <w:t>E</w:t>
      </w:r>
      <w:r w:rsidRPr="00985BFE">
        <w:rPr>
          <w:rFonts w:eastAsia="바탕"/>
          <w:sz w:val="22"/>
          <w:szCs w:val="22"/>
          <w:lang w:val="en-US" w:eastAsia="ko-KR"/>
        </w:rPr>
        <w:t xml:space="preserve">s with varying wake-up requirements, while minimizing the impact </w:t>
      </w:r>
      <w:r>
        <w:rPr>
          <w:rFonts w:eastAsia="바탕" w:hint="eastAsia"/>
          <w:sz w:val="22"/>
          <w:szCs w:val="22"/>
          <w:lang w:val="en-US" w:eastAsia="ko-KR"/>
        </w:rPr>
        <w:t xml:space="preserve">on </w:t>
      </w:r>
      <w:r>
        <w:rPr>
          <w:rFonts w:eastAsia="바탕"/>
          <w:sz w:val="22"/>
          <w:szCs w:val="22"/>
          <w:lang w:val="en-US" w:eastAsia="ko-KR"/>
        </w:rPr>
        <w:t>false</w:t>
      </w:r>
      <w:r>
        <w:rPr>
          <w:rFonts w:eastAsia="바탕" w:hint="eastAsia"/>
          <w:sz w:val="22"/>
          <w:szCs w:val="22"/>
          <w:lang w:val="en-US" w:eastAsia="ko-KR"/>
        </w:rPr>
        <w:t xml:space="preserve"> alarm rate. </w:t>
      </w:r>
    </w:p>
    <w:p w14:paraId="248D4175" w14:textId="546F02BF" w:rsidR="00985BFE" w:rsidRPr="004E2EC2" w:rsidRDefault="00985BFE" w:rsidP="00985BFE">
      <w:pPr>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Pr>
          <w:rFonts w:eastAsiaTheme="minorEastAsia" w:hint="eastAsia"/>
          <w:b/>
          <w:bCs/>
          <w:sz w:val="22"/>
          <w:szCs w:val="22"/>
          <w:lang w:val="en-US" w:eastAsia="ko-KR"/>
        </w:rPr>
        <w:t>1</w:t>
      </w:r>
      <w:r w:rsidR="00FD1316">
        <w:rPr>
          <w:rFonts w:eastAsiaTheme="minorEastAsia" w:hint="eastAsia"/>
          <w:b/>
          <w:bCs/>
          <w:sz w:val="22"/>
          <w:szCs w:val="22"/>
          <w:lang w:val="en-US" w:eastAsia="ko-KR"/>
        </w:rPr>
        <w:t>3</w:t>
      </w:r>
      <w:r w:rsidRPr="00725525">
        <w:rPr>
          <w:rFonts w:eastAsiaTheme="minorEastAsia"/>
          <w:b/>
          <w:bCs/>
          <w:sz w:val="22"/>
          <w:szCs w:val="22"/>
          <w:lang w:val="en-US" w:eastAsia="ko-KR"/>
        </w:rPr>
        <w:t xml:space="preserve">: </w:t>
      </w:r>
      <w:r w:rsidRPr="004E2EC2">
        <w:rPr>
          <w:rFonts w:eastAsiaTheme="minorEastAsia"/>
          <w:b/>
          <w:bCs/>
          <w:sz w:val="22"/>
          <w:szCs w:val="22"/>
          <w:lang w:val="en-US" w:eastAsia="ko-KR"/>
        </w:rPr>
        <w:t>UEs with different wake-up times should be assigned to different UE subgroups</w:t>
      </w:r>
    </w:p>
    <w:p w14:paraId="37DF9243" w14:textId="77777777" w:rsidR="00985BFE" w:rsidRPr="006C046A" w:rsidRDefault="00985BFE" w:rsidP="00E14BBD">
      <w:pPr>
        <w:ind w:left="0" w:firstLine="0"/>
        <w:rPr>
          <w:rFonts w:eastAsia="바탕"/>
          <w:sz w:val="22"/>
          <w:szCs w:val="22"/>
          <w:lang w:val="en-US" w:eastAsia="ko-KR"/>
        </w:rPr>
      </w:pPr>
    </w:p>
    <w:p w14:paraId="210CA1DB" w14:textId="4426EBCC" w:rsidR="00AA7E01" w:rsidRPr="00AA7E01" w:rsidRDefault="002E2B7A" w:rsidP="00AA7E01">
      <w:pPr>
        <w:pStyle w:val="1"/>
        <w:numPr>
          <w:ilvl w:val="1"/>
          <w:numId w:val="1"/>
        </w:numPr>
        <w:spacing w:before="300"/>
        <w:ind w:left="0" w:firstLine="0"/>
        <w:rPr>
          <w:rFonts w:eastAsia="바탕"/>
          <w:sz w:val="22"/>
          <w:szCs w:val="22"/>
          <w:lang w:val="en-US" w:eastAsia="ko-KR"/>
        </w:rPr>
      </w:pPr>
      <w:r>
        <w:rPr>
          <w:rFonts w:ascii="Times New Roman" w:eastAsia="바탕" w:hAnsi="Times New Roman"/>
          <w:b/>
          <w:bCs/>
          <w:lang w:val="en-US" w:eastAsia="ko-KR"/>
        </w:rPr>
        <w:t>Activation/deactivation procedure of LP-WUS monitoring</w:t>
      </w:r>
    </w:p>
    <w:p w14:paraId="4CFEF6F4" w14:textId="77777777" w:rsidR="00725525" w:rsidRDefault="00725525" w:rsidP="0072552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E</w:t>
      </w:r>
      <w:r>
        <w:rPr>
          <w:rFonts w:eastAsia="바탕"/>
          <w:sz w:val="22"/>
          <w:szCs w:val="22"/>
          <w:lang w:eastAsia="ko-KR"/>
        </w:rPr>
        <w:t xml:space="preserve">ntry/exit condition is the criteria that the UE decides to monitor LP-WUS or not in the cell. If entry/exit condition is met, the UE activates/deactivates LP-WUS monitoring. The UE cannot always expect to be able to receive LP-WUS in the cell. The UE checks whether the serving cell supports LP-WUS transmission or not and it can be included in system information as in the case of PEI. Based on this information and configuration of UE’s LP-WUS MO, the UE can decide whether to monitor LP-WUS or PO. It is possible that the UE cannot receive LP-WUS mainly due to limited coverage of LP-WUR, even if LP-WUS is transmitted in the serving cell. So, the UE can measure the quality of LP-WUS transmission based on LP-WUS and/or LP-SS, even PSS/SSS. </w:t>
      </w:r>
    </w:p>
    <w:p w14:paraId="6C54BD9D" w14:textId="7C90B8D8" w:rsidR="00725525" w:rsidRDefault="00725525" w:rsidP="0072552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Deactivation of LP-WUS monitoring can be initiated by the UE. For example, when the UE cannot successfully receive LP-WUS and/or LP-SS due to the limited coverage of LP-WUR, the UE can </w:t>
      </w:r>
      <w:r w:rsidR="00831230">
        <w:rPr>
          <w:rFonts w:eastAsia="바탕"/>
          <w:sz w:val="22"/>
          <w:szCs w:val="22"/>
          <w:lang w:eastAsia="ko-KR"/>
        </w:rPr>
        <w:t xml:space="preserve">trigger the </w:t>
      </w:r>
      <w:r>
        <w:rPr>
          <w:rFonts w:eastAsia="바탕"/>
          <w:sz w:val="22"/>
          <w:szCs w:val="22"/>
          <w:lang w:eastAsia="ko-KR"/>
        </w:rPr>
        <w:t>fallback operation. In this case, the UE can also measure</w:t>
      </w:r>
      <w:r w:rsidRPr="006F31A7">
        <w:rPr>
          <w:rFonts w:eastAsia="바탕"/>
          <w:sz w:val="22"/>
          <w:szCs w:val="22"/>
          <w:lang w:eastAsia="ko-KR"/>
        </w:rPr>
        <w:t xml:space="preserve"> </w:t>
      </w:r>
      <w:r>
        <w:rPr>
          <w:rFonts w:eastAsia="바탕"/>
          <w:sz w:val="22"/>
          <w:szCs w:val="22"/>
          <w:lang w:eastAsia="ko-KR"/>
        </w:rPr>
        <w:t xml:space="preserve">the quality of </w:t>
      </w:r>
      <w:r w:rsidR="00831230">
        <w:rPr>
          <w:rFonts w:eastAsia="바탕"/>
          <w:sz w:val="22"/>
          <w:szCs w:val="22"/>
          <w:lang w:eastAsia="ko-KR"/>
        </w:rPr>
        <w:t>the received signal</w:t>
      </w:r>
      <w:r>
        <w:rPr>
          <w:rFonts w:eastAsia="바탕"/>
          <w:sz w:val="22"/>
          <w:szCs w:val="22"/>
          <w:lang w:eastAsia="ko-KR"/>
        </w:rPr>
        <w:t xml:space="preserve"> based on LP-WUS, LP-SS, and/or PSS/SSS. Exit condition of LP-WUS monitoring might be discussed together with fallback condition because the deactivation of LP-WUS monitoring results in UE MR activation.</w:t>
      </w:r>
    </w:p>
    <w:p w14:paraId="09FB1B1C" w14:textId="5F23A537" w:rsidR="00725525" w:rsidRPr="007A69D5" w:rsidRDefault="00725525" w:rsidP="00725525">
      <w:pPr>
        <w:spacing w:before="120" w:after="120" w:line="240" w:lineRule="auto"/>
        <w:ind w:left="0" w:firstLine="0"/>
        <w:rPr>
          <w:rFonts w:eastAsia="바탕"/>
          <w:b/>
          <w:sz w:val="22"/>
          <w:szCs w:val="22"/>
          <w:lang w:val="x-none" w:eastAsia="ko-KR"/>
        </w:rPr>
      </w:pPr>
      <w:r w:rsidRPr="007A69D5">
        <w:rPr>
          <w:rFonts w:eastAsia="바탕"/>
          <w:b/>
          <w:sz w:val="22"/>
          <w:szCs w:val="22"/>
          <w:lang w:val="x-none" w:eastAsia="ko-KR"/>
        </w:rPr>
        <w:t>Proposal</w:t>
      </w:r>
      <w:r>
        <w:rPr>
          <w:rFonts w:eastAsia="바탕"/>
          <w:b/>
          <w:sz w:val="22"/>
          <w:szCs w:val="22"/>
          <w:lang w:val="x-none" w:eastAsia="ko-KR"/>
        </w:rPr>
        <w:t xml:space="preserve"> </w:t>
      </w:r>
      <w:r w:rsidR="005D2A76">
        <w:rPr>
          <w:rFonts w:eastAsiaTheme="minorEastAsia"/>
          <w:b/>
          <w:bCs/>
          <w:sz w:val="22"/>
          <w:szCs w:val="22"/>
          <w:lang w:val="en-US" w:eastAsia="ko-KR"/>
        </w:rPr>
        <w:t>#</w:t>
      </w:r>
      <w:r w:rsidR="006C046A">
        <w:rPr>
          <w:rFonts w:eastAsia="바탕" w:hint="eastAsia"/>
          <w:b/>
          <w:sz w:val="22"/>
          <w:szCs w:val="22"/>
          <w:lang w:val="x-none" w:eastAsia="ko-KR"/>
        </w:rPr>
        <w:t>1</w:t>
      </w:r>
      <w:r w:rsidR="00FD1316">
        <w:rPr>
          <w:rFonts w:eastAsia="바탕" w:hint="eastAsia"/>
          <w:b/>
          <w:sz w:val="22"/>
          <w:szCs w:val="22"/>
          <w:lang w:val="x-none" w:eastAsia="ko-KR"/>
        </w:rPr>
        <w:t>4</w:t>
      </w:r>
      <w:r w:rsidRPr="007A69D5">
        <w:rPr>
          <w:rFonts w:eastAsia="바탕"/>
          <w:b/>
          <w:sz w:val="22"/>
          <w:szCs w:val="22"/>
          <w:lang w:val="x-none" w:eastAsia="ko-KR"/>
        </w:rPr>
        <w:t>: For IDLE/INACTIVE mode, entry/exit condition of LP-WUS monitoring can be specified as follows:</w:t>
      </w:r>
    </w:p>
    <w:p w14:paraId="014BCA62" w14:textId="77777777" w:rsidR="00725525" w:rsidRPr="007A69D5" w:rsidRDefault="00725525" w:rsidP="0098029F">
      <w:pPr>
        <w:widowControl w:val="0"/>
        <w:numPr>
          <w:ilvl w:val="0"/>
          <w:numId w:val="53"/>
        </w:numPr>
        <w:wordWrap w:val="0"/>
        <w:autoSpaceDE w:val="0"/>
        <w:autoSpaceDN w:val="0"/>
        <w:spacing w:before="120" w:after="120" w:line="240" w:lineRule="auto"/>
        <w:rPr>
          <w:rFonts w:eastAsia="바탕"/>
          <w:b/>
          <w:sz w:val="22"/>
          <w:szCs w:val="22"/>
          <w:lang w:val="x-none" w:eastAsia="ko-KR"/>
        </w:rPr>
      </w:pPr>
      <w:r w:rsidRPr="007A69D5">
        <w:rPr>
          <w:rFonts w:eastAsia="바탕"/>
          <w:b/>
          <w:sz w:val="22"/>
          <w:szCs w:val="22"/>
          <w:lang w:val="x-none" w:eastAsia="ko-KR"/>
        </w:rPr>
        <w:t>The UE decides whether to monitor LP-WUS or not based on the information by t</w:t>
      </w:r>
      <w:r w:rsidRPr="007A69D5">
        <w:rPr>
          <w:rFonts w:eastAsia="바탕"/>
          <w:b/>
          <w:bCs/>
          <w:sz w:val="22"/>
          <w:szCs w:val="22"/>
          <w:lang w:eastAsia="ko-KR"/>
        </w:rPr>
        <w:t xml:space="preserve">he </w:t>
      </w:r>
      <w:proofErr w:type="spellStart"/>
      <w:r w:rsidRPr="007A69D5">
        <w:rPr>
          <w:rFonts w:eastAsia="바탕"/>
          <w:b/>
          <w:bCs/>
          <w:sz w:val="22"/>
          <w:szCs w:val="22"/>
          <w:lang w:eastAsia="ko-KR"/>
        </w:rPr>
        <w:t>gNB</w:t>
      </w:r>
      <w:proofErr w:type="spellEnd"/>
      <w:r w:rsidRPr="007A69D5">
        <w:rPr>
          <w:rFonts w:eastAsia="바탕"/>
          <w:b/>
          <w:bCs/>
          <w:sz w:val="22"/>
          <w:szCs w:val="22"/>
          <w:lang w:eastAsia="ko-KR"/>
        </w:rPr>
        <w:t xml:space="preserve"> whether the serving cell enables LP-WUS transmission or not</w:t>
      </w:r>
      <w:r>
        <w:rPr>
          <w:rFonts w:eastAsia="바탕"/>
          <w:b/>
          <w:bCs/>
          <w:sz w:val="22"/>
          <w:szCs w:val="22"/>
          <w:lang w:eastAsia="ko-KR"/>
        </w:rPr>
        <w:t>.</w:t>
      </w:r>
    </w:p>
    <w:p w14:paraId="539FB079" w14:textId="77777777" w:rsidR="00725525" w:rsidRDefault="00725525" w:rsidP="0098029F">
      <w:pPr>
        <w:widowControl w:val="0"/>
        <w:numPr>
          <w:ilvl w:val="0"/>
          <w:numId w:val="53"/>
        </w:numPr>
        <w:wordWrap w:val="0"/>
        <w:autoSpaceDE w:val="0"/>
        <w:autoSpaceDN w:val="0"/>
        <w:spacing w:before="120" w:after="120" w:line="240" w:lineRule="auto"/>
        <w:rPr>
          <w:rFonts w:eastAsia="바탕"/>
          <w:b/>
          <w:sz w:val="22"/>
          <w:szCs w:val="22"/>
          <w:lang w:val="x-none" w:eastAsia="ko-KR"/>
        </w:rPr>
      </w:pPr>
      <w:r w:rsidRPr="007A69D5">
        <w:rPr>
          <w:rFonts w:eastAsia="바탕"/>
          <w:b/>
          <w:sz w:val="22"/>
          <w:szCs w:val="22"/>
          <w:lang w:val="x-none" w:eastAsia="ko-KR"/>
        </w:rPr>
        <w:t xml:space="preserve">The UE decides whether to monitor LP-WUS or not based on </w:t>
      </w:r>
      <w:r w:rsidRPr="007A69D5">
        <w:rPr>
          <w:rFonts w:eastAsia="바탕" w:hint="eastAsia"/>
          <w:b/>
          <w:sz w:val="22"/>
          <w:szCs w:val="22"/>
          <w:lang w:val="x-none" w:eastAsia="ko-KR"/>
        </w:rPr>
        <w:t>t</w:t>
      </w:r>
      <w:r w:rsidRPr="007A69D5">
        <w:rPr>
          <w:rFonts w:eastAsia="바탕"/>
          <w:b/>
          <w:sz w:val="22"/>
          <w:szCs w:val="22"/>
          <w:lang w:val="x-none" w:eastAsia="ko-KR"/>
        </w:rPr>
        <w:t xml:space="preserve">he </w:t>
      </w:r>
      <w:r>
        <w:rPr>
          <w:rFonts w:eastAsia="바탕"/>
          <w:b/>
          <w:sz w:val="22"/>
          <w:szCs w:val="22"/>
          <w:lang w:val="x-none" w:eastAsia="ko-KR"/>
        </w:rPr>
        <w:t>measurement result.</w:t>
      </w:r>
    </w:p>
    <w:p w14:paraId="3041E581" w14:textId="77777777" w:rsidR="00725525" w:rsidRDefault="00725525" w:rsidP="00725525">
      <w:pPr>
        <w:spacing w:before="120" w:after="120" w:line="240" w:lineRule="auto"/>
        <w:ind w:left="0" w:firstLineChars="100" w:firstLine="220"/>
        <w:rPr>
          <w:rFonts w:eastAsia="바탕"/>
          <w:sz w:val="22"/>
          <w:szCs w:val="22"/>
          <w:lang w:eastAsia="ko-KR"/>
        </w:rPr>
      </w:pPr>
    </w:p>
    <w:p w14:paraId="6B0E591B" w14:textId="77777777" w:rsidR="00725525" w:rsidRDefault="00725525" w:rsidP="0072552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the UE can decide to monitor LP-WUS based on </w:t>
      </w:r>
      <w:r>
        <w:rPr>
          <w:rFonts w:eastAsia="바탕"/>
          <w:sz w:val="22"/>
          <w:szCs w:val="22"/>
          <w:lang w:eastAsia="ko-KR"/>
        </w:rPr>
        <w:t>entry/exit condition</w:t>
      </w:r>
      <w:r>
        <w:rPr>
          <w:rFonts w:eastAsia="바탕" w:hint="eastAsia"/>
          <w:sz w:val="22"/>
          <w:szCs w:val="22"/>
          <w:lang w:eastAsia="ko-KR"/>
        </w:rPr>
        <w:t xml:space="preserve">, </w:t>
      </w:r>
      <w:r>
        <w:rPr>
          <w:rFonts w:eastAsia="바탕"/>
          <w:sz w:val="22"/>
          <w:szCs w:val="22"/>
          <w:lang w:eastAsia="ko-KR"/>
        </w:rPr>
        <w:t>i</w:t>
      </w:r>
      <w:r w:rsidRPr="00334E9C">
        <w:rPr>
          <w:rFonts w:eastAsia="바탕"/>
          <w:sz w:val="22"/>
          <w:szCs w:val="22"/>
          <w:lang w:eastAsia="ko-KR"/>
        </w:rPr>
        <w:t xml:space="preserve">t is important to </w:t>
      </w:r>
      <w:r>
        <w:rPr>
          <w:rFonts w:eastAsia="바탕"/>
          <w:sz w:val="22"/>
          <w:szCs w:val="22"/>
          <w:lang w:eastAsia="ko-KR"/>
        </w:rPr>
        <w:t>en</w:t>
      </w:r>
      <w:r w:rsidRPr="00334E9C">
        <w:rPr>
          <w:rFonts w:eastAsia="바탕"/>
          <w:sz w:val="22"/>
          <w:szCs w:val="22"/>
          <w:lang w:eastAsia="ko-KR"/>
        </w:rPr>
        <w:t xml:space="preserve">sure that </w:t>
      </w:r>
      <w:r>
        <w:rPr>
          <w:rFonts w:eastAsia="바탕"/>
          <w:sz w:val="22"/>
          <w:szCs w:val="22"/>
          <w:lang w:eastAsia="ko-KR"/>
        </w:rPr>
        <w:t xml:space="preserve">the UE is able to receive LP-WUS/LP-SS without lack of coverage while the main radio in the ultra-deep sleep state. Generally, the UE measures the cell quality by SSB-based measurement of the main radio. If the condition, e.g., coverage, is met, the UE can activate LP-WUS monitoring which includes ultra-deep state of the main radio. So, if the main radio is not in sleep state, it is possible that the UE measures the cell quality by monitoring </w:t>
      </w:r>
      <w:r>
        <w:rPr>
          <w:rFonts w:eastAsia="바탕"/>
          <w:sz w:val="22"/>
          <w:szCs w:val="22"/>
          <w:lang w:eastAsia="ko-KR"/>
        </w:rPr>
        <w:lastRenderedPageBreak/>
        <w:t xml:space="preserve">LP-SS with the main radio to decide the transition of the main radio to ultra-deep sleep state and the operation of the LP-WUR to activate LP-WUS monitoring. </w:t>
      </w:r>
    </w:p>
    <w:p w14:paraId="207D5972" w14:textId="77777777" w:rsidR="00725525" w:rsidRDefault="00725525" w:rsidP="00725525">
      <w:pPr>
        <w:spacing w:before="120" w:after="120" w:line="240" w:lineRule="auto"/>
        <w:ind w:left="0" w:firstLineChars="100" w:firstLine="220"/>
        <w:rPr>
          <w:rFonts w:eastAsia="바탕"/>
          <w:sz w:val="22"/>
          <w:szCs w:val="22"/>
          <w:lang w:eastAsia="ko-KR"/>
        </w:rPr>
      </w:pPr>
      <w:bookmarkStart w:id="5" w:name="_Hlk159239600"/>
      <w:r>
        <w:rPr>
          <w:rFonts w:eastAsia="바탕"/>
          <w:sz w:val="22"/>
          <w:szCs w:val="22"/>
          <w:lang w:eastAsia="ko-KR"/>
        </w:rPr>
        <w:t>For example, the UE’s decision to enable LP-WUS monitoring</w:t>
      </w:r>
      <w:r w:rsidRPr="001E6B53">
        <w:rPr>
          <w:rFonts w:eastAsia="바탕"/>
          <w:sz w:val="22"/>
          <w:szCs w:val="22"/>
          <w:lang w:eastAsia="ko-KR"/>
        </w:rPr>
        <w:t xml:space="preserve"> can be done as follows. The </w:t>
      </w:r>
      <w:r>
        <w:rPr>
          <w:rFonts w:eastAsia="바탕"/>
          <w:sz w:val="22"/>
          <w:szCs w:val="22"/>
          <w:lang w:eastAsia="ko-KR"/>
        </w:rPr>
        <w:t>UE</w:t>
      </w:r>
      <w:r w:rsidRPr="001E6B53">
        <w:rPr>
          <w:rFonts w:eastAsia="바탕"/>
          <w:sz w:val="22"/>
          <w:szCs w:val="22"/>
          <w:lang w:eastAsia="ko-KR"/>
        </w:rPr>
        <w:t xml:space="preserve"> </w:t>
      </w:r>
      <w:r>
        <w:rPr>
          <w:rFonts w:eastAsia="바탕"/>
          <w:sz w:val="22"/>
          <w:szCs w:val="22"/>
          <w:lang w:eastAsia="ko-KR"/>
        </w:rPr>
        <w:t>monitors</w:t>
      </w:r>
      <w:r w:rsidRPr="001E6B53">
        <w:rPr>
          <w:rFonts w:eastAsia="바탕"/>
          <w:sz w:val="22"/>
          <w:szCs w:val="22"/>
          <w:lang w:eastAsia="ko-KR"/>
        </w:rPr>
        <w:t xml:space="preserve"> </w:t>
      </w:r>
      <w:bookmarkEnd w:id="5"/>
      <w:r w:rsidRPr="001E6B53">
        <w:rPr>
          <w:rFonts w:eastAsia="바탕"/>
          <w:sz w:val="22"/>
          <w:szCs w:val="22"/>
          <w:lang w:eastAsia="ko-KR"/>
        </w:rPr>
        <w:t xml:space="preserve">SSB as before and measures the cell quality with the </w:t>
      </w:r>
      <w:r>
        <w:rPr>
          <w:rFonts w:eastAsia="바탕"/>
          <w:sz w:val="22"/>
          <w:szCs w:val="22"/>
          <w:lang w:eastAsia="ko-KR"/>
        </w:rPr>
        <w:t>main radio</w:t>
      </w:r>
      <w:r w:rsidRPr="001E6B53">
        <w:rPr>
          <w:rFonts w:eastAsia="바탕"/>
          <w:sz w:val="22"/>
          <w:szCs w:val="22"/>
          <w:lang w:eastAsia="ko-KR"/>
        </w:rPr>
        <w:t xml:space="preserve">. If the result satisfies the condition, the </w:t>
      </w:r>
      <w:r>
        <w:rPr>
          <w:rFonts w:eastAsia="바탕"/>
          <w:sz w:val="22"/>
          <w:szCs w:val="22"/>
          <w:lang w:eastAsia="ko-KR"/>
        </w:rPr>
        <w:t>UE</w:t>
      </w:r>
      <w:r w:rsidRPr="001E6B53">
        <w:rPr>
          <w:rFonts w:eastAsia="바탕"/>
          <w:sz w:val="22"/>
          <w:szCs w:val="22"/>
          <w:lang w:eastAsia="ko-KR"/>
        </w:rPr>
        <w:t xml:space="preserve"> </w:t>
      </w:r>
      <w:r>
        <w:rPr>
          <w:rFonts w:eastAsia="바탕"/>
          <w:sz w:val="22"/>
          <w:szCs w:val="22"/>
          <w:lang w:eastAsia="ko-KR"/>
        </w:rPr>
        <w:t>monitors</w:t>
      </w:r>
      <w:r w:rsidRPr="001E6B53">
        <w:rPr>
          <w:rFonts w:eastAsia="바탕"/>
          <w:sz w:val="22"/>
          <w:szCs w:val="22"/>
          <w:lang w:eastAsia="ko-KR"/>
        </w:rPr>
        <w:t xml:space="preserve"> LP-SS </w:t>
      </w:r>
      <w:r>
        <w:rPr>
          <w:rFonts w:eastAsia="바탕"/>
          <w:sz w:val="22"/>
          <w:szCs w:val="22"/>
          <w:lang w:eastAsia="ko-KR"/>
        </w:rPr>
        <w:t>with the main radio to measure the coverage of LP-WUS/LP-SS</w:t>
      </w:r>
      <w:r w:rsidRPr="001E6B53">
        <w:rPr>
          <w:rFonts w:eastAsia="바탕"/>
          <w:sz w:val="22"/>
          <w:szCs w:val="22"/>
          <w:lang w:eastAsia="ko-KR"/>
        </w:rPr>
        <w:t xml:space="preserve">. </w:t>
      </w:r>
      <w:r>
        <w:rPr>
          <w:rFonts w:eastAsia="바탕"/>
          <w:sz w:val="22"/>
          <w:szCs w:val="22"/>
          <w:lang w:eastAsia="ko-KR"/>
        </w:rPr>
        <w:t>Then, if the main radio</w:t>
      </w:r>
      <w:r w:rsidRPr="001E6B53">
        <w:rPr>
          <w:rFonts w:eastAsia="바탕"/>
          <w:sz w:val="22"/>
          <w:szCs w:val="22"/>
          <w:lang w:eastAsia="ko-KR"/>
        </w:rPr>
        <w:t xml:space="preserve"> is in an ultra-deep sleep state, </w:t>
      </w:r>
      <w:r>
        <w:rPr>
          <w:rFonts w:eastAsia="바탕"/>
          <w:sz w:val="22"/>
          <w:szCs w:val="22"/>
          <w:lang w:eastAsia="ko-KR"/>
        </w:rPr>
        <w:t>the UE monitors LP-SS with the LP-WUR to perform RRM measurement to meet the requirement.</w:t>
      </w:r>
    </w:p>
    <w:p w14:paraId="03DD2EFA" w14:textId="335D82D5" w:rsidR="00725525" w:rsidRPr="007A69D5" w:rsidRDefault="00725525" w:rsidP="00725525">
      <w:pPr>
        <w:spacing w:before="120" w:after="120" w:line="240" w:lineRule="auto"/>
        <w:ind w:left="0" w:firstLine="0"/>
        <w:rPr>
          <w:rFonts w:eastAsia="바탕"/>
          <w:b/>
          <w:sz w:val="22"/>
          <w:szCs w:val="22"/>
          <w:lang w:val="x-none" w:eastAsia="ko-KR"/>
        </w:rPr>
      </w:pPr>
      <w:r w:rsidRPr="007A69D5">
        <w:rPr>
          <w:rFonts w:eastAsia="바탕"/>
          <w:b/>
          <w:sz w:val="22"/>
          <w:szCs w:val="22"/>
          <w:lang w:val="x-none" w:eastAsia="ko-KR"/>
        </w:rPr>
        <w:t>Proposal</w:t>
      </w:r>
      <w:r>
        <w:rPr>
          <w:rFonts w:eastAsia="바탕"/>
          <w:b/>
          <w:sz w:val="22"/>
          <w:szCs w:val="22"/>
          <w:lang w:val="x-none" w:eastAsia="ko-KR"/>
        </w:rPr>
        <w:t xml:space="preserve"> </w:t>
      </w:r>
      <w:r w:rsidR="005D2A76">
        <w:rPr>
          <w:rFonts w:eastAsiaTheme="minorEastAsia"/>
          <w:b/>
          <w:bCs/>
          <w:sz w:val="22"/>
          <w:szCs w:val="22"/>
          <w:lang w:val="en-US" w:eastAsia="ko-KR"/>
        </w:rPr>
        <w:t>#</w:t>
      </w:r>
      <w:r w:rsidR="006C046A">
        <w:rPr>
          <w:rFonts w:eastAsia="바탕" w:hint="eastAsia"/>
          <w:b/>
          <w:sz w:val="22"/>
          <w:szCs w:val="22"/>
          <w:lang w:val="x-none" w:eastAsia="ko-KR"/>
        </w:rPr>
        <w:t>1</w:t>
      </w:r>
      <w:r w:rsidR="00FD1316">
        <w:rPr>
          <w:rFonts w:eastAsia="바탕" w:hint="eastAsia"/>
          <w:b/>
          <w:sz w:val="22"/>
          <w:szCs w:val="22"/>
          <w:lang w:val="x-none" w:eastAsia="ko-KR"/>
        </w:rPr>
        <w:t>5</w:t>
      </w:r>
      <w:r w:rsidRPr="007A69D5">
        <w:rPr>
          <w:rFonts w:eastAsia="바탕"/>
          <w:b/>
          <w:sz w:val="22"/>
          <w:szCs w:val="22"/>
          <w:lang w:val="x-none" w:eastAsia="ko-KR"/>
        </w:rPr>
        <w:t>: If LP-WUS monitoring is activated based on channel condition, the UE can check the channel condition by measuring LP-SS with the main radio.</w:t>
      </w:r>
    </w:p>
    <w:p w14:paraId="575FE803" w14:textId="77777777" w:rsidR="00725525" w:rsidRDefault="00725525" w:rsidP="00725525">
      <w:pPr>
        <w:spacing w:before="120" w:after="120" w:line="240" w:lineRule="auto"/>
        <w:ind w:left="0" w:firstLine="0"/>
        <w:rPr>
          <w:rFonts w:eastAsia="바탕"/>
          <w:b/>
          <w:sz w:val="22"/>
          <w:szCs w:val="22"/>
          <w:lang w:val="x-none" w:eastAsia="ko-KR"/>
        </w:rPr>
      </w:pPr>
    </w:p>
    <w:p w14:paraId="1554A7F7" w14:textId="0797921B" w:rsidR="00725525" w:rsidRDefault="00725525" w:rsidP="0072552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LP-WUR can be categorized into two different types. LP-WUR type 1 cannot receive OFDM sequence, and LP-WUR type 2 can receive OFDM sequence. </w:t>
      </w:r>
      <w:r w:rsidR="007B4636">
        <w:rPr>
          <w:rFonts w:eastAsia="바탕"/>
          <w:sz w:val="22"/>
          <w:szCs w:val="22"/>
          <w:lang w:eastAsia="ko-KR"/>
        </w:rPr>
        <w:t xml:space="preserve">In other words, LP-WUR type 2 can receive existing PSS/SSS and/or overlaid OFDM sequence over OOK symbols in LP-WUS. </w:t>
      </w:r>
      <w:r>
        <w:rPr>
          <w:rFonts w:eastAsia="바탕"/>
          <w:sz w:val="22"/>
          <w:szCs w:val="22"/>
          <w:lang w:eastAsia="ko-KR"/>
        </w:rPr>
        <w:t xml:space="preserve">For specifying entry/exit condition of LP-WUS monitoring, the difference between two types of LP-WUR should be considered. LP-WUR type 2 may have better coverage due to possibility of sequence detection. For example, if the UE has LP-WUR type 2, the UE can receive indication of LP-WUS by combining OFDM sequence and OOK symbols. So, entry/exit condition should be specified considering the difference of two different types of LP-WUR. </w:t>
      </w:r>
      <w:r>
        <w:rPr>
          <w:rFonts w:eastAsia="바탕" w:hint="eastAsia"/>
          <w:sz w:val="22"/>
          <w:szCs w:val="22"/>
          <w:lang w:eastAsia="ko-KR"/>
        </w:rPr>
        <w:t>D</w:t>
      </w:r>
      <w:r>
        <w:rPr>
          <w:rFonts w:eastAsia="바탕"/>
          <w:sz w:val="22"/>
          <w:szCs w:val="22"/>
          <w:lang w:eastAsia="ko-KR"/>
        </w:rPr>
        <w:t xml:space="preserve">ifferent types of LP-WUR can affect to UE’s activation/deactivation procedures. If LP-WUR type 2 can perform energy detection and sequence detection, the UE with LP-WUR type 2 performs both or only one detection for reception of LP-WUS. It can be considered that LP-WUS monitoring is sequentially activated for UE power saving. </w:t>
      </w:r>
    </w:p>
    <w:p w14:paraId="6BBC5F48" w14:textId="77A8FF4B" w:rsidR="00725525" w:rsidRPr="007A69D5" w:rsidRDefault="00725525" w:rsidP="00725525">
      <w:pPr>
        <w:spacing w:before="120" w:after="120" w:line="240" w:lineRule="auto"/>
        <w:ind w:left="0" w:firstLine="0"/>
        <w:rPr>
          <w:rFonts w:eastAsia="바탕"/>
          <w:b/>
          <w:sz w:val="22"/>
          <w:szCs w:val="22"/>
          <w:lang w:val="x-none" w:eastAsia="ko-KR"/>
        </w:rPr>
      </w:pPr>
      <w:r w:rsidRPr="007A69D5">
        <w:rPr>
          <w:rFonts w:eastAsia="바탕"/>
          <w:b/>
          <w:sz w:val="22"/>
          <w:szCs w:val="22"/>
          <w:lang w:val="x-none" w:eastAsia="ko-KR"/>
        </w:rPr>
        <w:t>Proposal</w:t>
      </w:r>
      <w:r>
        <w:rPr>
          <w:rFonts w:eastAsia="바탕"/>
          <w:b/>
          <w:sz w:val="22"/>
          <w:szCs w:val="22"/>
          <w:lang w:val="x-none" w:eastAsia="ko-KR"/>
        </w:rPr>
        <w:t xml:space="preserve"> </w:t>
      </w:r>
      <w:r w:rsidR="005D2A76">
        <w:rPr>
          <w:rFonts w:eastAsiaTheme="minorEastAsia"/>
          <w:b/>
          <w:bCs/>
          <w:sz w:val="22"/>
          <w:szCs w:val="22"/>
          <w:lang w:val="en-US" w:eastAsia="ko-KR"/>
        </w:rPr>
        <w:t>#</w:t>
      </w:r>
      <w:r>
        <w:rPr>
          <w:rFonts w:eastAsia="바탕"/>
          <w:b/>
          <w:sz w:val="22"/>
          <w:szCs w:val="22"/>
          <w:lang w:val="x-none" w:eastAsia="ko-KR"/>
        </w:rPr>
        <w:t>1</w:t>
      </w:r>
      <w:r w:rsidR="00FD1316">
        <w:rPr>
          <w:rFonts w:eastAsia="바탕" w:hint="eastAsia"/>
          <w:b/>
          <w:sz w:val="22"/>
          <w:szCs w:val="22"/>
          <w:lang w:val="x-none" w:eastAsia="ko-KR"/>
        </w:rPr>
        <w:t>6</w:t>
      </w:r>
      <w:r w:rsidRPr="007A69D5">
        <w:rPr>
          <w:rFonts w:eastAsia="바탕"/>
          <w:b/>
          <w:sz w:val="22"/>
          <w:szCs w:val="22"/>
          <w:lang w:val="x-none" w:eastAsia="ko-KR"/>
        </w:rPr>
        <w:t>: Whether the UE can receive overlaid OFDM sequence over LP-WUS or not should be considered for specifying entry/exit condition of LP-WUS monitoring.</w:t>
      </w:r>
    </w:p>
    <w:p w14:paraId="3DADC009" w14:textId="65EF77C8" w:rsidR="00E14BBD" w:rsidRDefault="00E14BBD" w:rsidP="00E14BBD">
      <w:pPr>
        <w:ind w:left="0" w:firstLine="0"/>
        <w:rPr>
          <w:rFonts w:eastAsia="바탕"/>
          <w:sz w:val="22"/>
          <w:szCs w:val="22"/>
          <w:lang w:val="x-none" w:eastAsia="ko-KR"/>
        </w:rPr>
      </w:pPr>
    </w:p>
    <w:p w14:paraId="7323C283" w14:textId="77777777" w:rsidR="00725525" w:rsidRPr="00AA7E01" w:rsidRDefault="00725525" w:rsidP="00725525">
      <w:pPr>
        <w:pStyle w:val="1"/>
        <w:numPr>
          <w:ilvl w:val="1"/>
          <w:numId w:val="1"/>
        </w:numPr>
        <w:spacing w:before="300"/>
        <w:ind w:left="0" w:firstLine="0"/>
        <w:rPr>
          <w:rFonts w:eastAsia="바탕"/>
          <w:sz w:val="22"/>
          <w:szCs w:val="22"/>
          <w:lang w:val="en-US" w:eastAsia="ko-KR"/>
        </w:rPr>
      </w:pPr>
      <w:r>
        <w:rPr>
          <w:rFonts w:ascii="Times New Roman" w:eastAsia="바탕" w:hAnsi="Times New Roman"/>
          <w:b/>
          <w:bCs/>
          <w:lang w:val="en-US" w:eastAsia="ko-KR"/>
        </w:rPr>
        <w:t>Consideration of RRM measurement relaxation by using LP-WUR</w:t>
      </w:r>
    </w:p>
    <w:p w14:paraId="3DEA06D0" w14:textId="77777777" w:rsidR="00725525" w:rsidRDefault="00725525" w:rsidP="00725525">
      <w:pPr>
        <w:spacing w:before="120" w:after="120" w:line="240" w:lineRule="auto"/>
        <w:ind w:left="0" w:firstLineChars="100" w:firstLine="220"/>
        <w:rPr>
          <w:rFonts w:eastAsia="바탕"/>
          <w:sz w:val="22"/>
          <w:szCs w:val="22"/>
          <w:lang w:eastAsia="ko-KR"/>
        </w:rPr>
      </w:pPr>
      <w:r>
        <w:rPr>
          <w:rFonts w:eastAsia="바탕"/>
          <w:sz w:val="22"/>
          <w:szCs w:val="22"/>
          <w:lang w:eastAsia="ko-KR"/>
        </w:rPr>
        <w:t>The main radio’s serving cell measurement can be relaxed by RRM measurement offloading from the main radio to LP-WUR. The UE that activated LP-WUS monitoring can measure serving cell by LP-WUR not the main radio. So, LP-WUR is on activation and measures serving cell at some DRX cycles where the main radio performs measurement originally. Consequently, the main radio is transited to ultra-deep sleep state and does not perform measurement. This means the main radio’s RRM measurement is relaxed.</w:t>
      </w:r>
    </w:p>
    <w:p w14:paraId="561430B4" w14:textId="77777777" w:rsidR="00725525" w:rsidRDefault="00725525" w:rsidP="0072552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f LP-WUR’s measurement accuracy is low through some periods, RRM measurement offloading is stopped, and the main radio is woken up to perform measurement. Also, even though LP-WUR’s measurement accuracy is high and reliable, the main radio can be woken up periodically. It may be to prevent the main radio from maintaining ultra-deep sleep state for too long.</w:t>
      </w:r>
    </w:p>
    <w:p w14:paraId="5F9D4CBE" w14:textId="77777777" w:rsidR="00725525" w:rsidRDefault="00725525" w:rsidP="0072552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T</w:t>
      </w:r>
      <w:r>
        <w:rPr>
          <w:rFonts w:eastAsia="바탕"/>
          <w:sz w:val="22"/>
          <w:szCs w:val="22"/>
          <w:lang w:eastAsia="ko-KR"/>
        </w:rPr>
        <w:t xml:space="preserve">hresholds for RRM measurement by LP-WUR, e.g., RSRP/RSRQ, can be differently configured considering LP-WUR types. For example, it can be possible that LP-WUR type 2 receive PSS/SSS, so the UE with LP-WUR type 2 can perform measurement based on PSS/SSS received by LP-WUR. Moreover, the results are based on PSS/SSS, so it can be used for triggering cell reselection procedures. </w:t>
      </w:r>
    </w:p>
    <w:p w14:paraId="30960FAF" w14:textId="03B13BC1" w:rsidR="00725525" w:rsidRPr="00A22BC4" w:rsidRDefault="00725525" w:rsidP="00725525">
      <w:pPr>
        <w:spacing w:before="120" w:after="120" w:line="240" w:lineRule="auto"/>
        <w:ind w:left="0" w:firstLine="0"/>
        <w:rPr>
          <w:rFonts w:eastAsia="바탕"/>
          <w:b/>
          <w:sz w:val="22"/>
          <w:szCs w:val="22"/>
          <w:lang w:eastAsia="ko-KR"/>
        </w:rPr>
      </w:pPr>
      <w:r w:rsidRPr="00A22BC4">
        <w:rPr>
          <w:rFonts w:eastAsia="바탕" w:hint="eastAsia"/>
          <w:b/>
          <w:sz w:val="22"/>
          <w:szCs w:val="22"/>
          <w:lang w:eastAsia="ko-KR"/>
        </w:rPr>
        <w:t>P</w:t>
      </w:r>
      <w:r w:rsidRPr="00A22BC4">
        <w:rPr>
          <w:rFonts w:eastAsia="바탕"/>
          <w:b/>
          <w:sz w:val="22"/>
          <w:szCs w:val="22"/>
          <w:lang w:eastAsia="ko-KR"/>
        </w:rPr>
        <w:t>roposal</w:t>
      </w:r>
      <w:r>
        <w:rPr>
          <w:rFonts w:eastAsia="바탕"/>
          <w:b/>
          <w:sz w:val="22"/>
          <w:szCs w:val="22"/>
          <w:lang w:eastAsia="ko-KR"/>
        </w:rPr>
        <w:t xml:space="preserve"> </w:t>
      </w:r>
      <w:r w:rsidR="005D2A76">
        <w:rPr>
          <w:rFonts w:eastAsiaTheme="minorEastAsia"/>
          <w:b/>
          <w:bCs/>
          <w:sz w:val="22"/>
          <w:szCs w:val="22"/>
          <w:lang w:val="en-US" w:eastAsia="ko-KR"/>
        </w:rPr>
        <w:t>#</w:t>
      </w:r>
      <w:r>
        <w:rPr>
          <w:rFonts w:eastAsia="바탕"/>
          <w:b/>
          <w:sz w:val="22"/>
          <w:szCs w:val="22"/>
          <w:lang w:eastAsia="ko-KR"/>
        </w:rPr>
        <w:t>1</w:t>
      </w:r>
      <w:r w:rsidR="00FD1316">
        <w:rPr>
          <w:rFonts w:eastAsia="바탕" w:hint="eastAsia"/>
          <w:b/>
          <w:sz w:val="22"/>
          <w:szCs w:val="22"/>
          <w:lang w:eastAsia="ko-KR"/>
        </w:rPr>
        <w:t>7</w:t>
      </w:r>
      <w:r w:rsidRPr="00A22BC4">
        <w:rPr>
          <w:rFonts w:eastAsia="바탕"/>
          <w:b/>
          <w:sz w:val="22"/>
          <w:szCs w:val="22"/>
          <w:lang w:eastAsia="ko-KR"/>
        </w:rPr>
        <w:t>: Consider the following aspect</w:t>
      </w:r>
      <w:r w:rsidR="00831230">
        <w:rPr>
          <w:rFonts w:eastAsia="바탕"/>
          <w:b/>
          <w:sz w:val="22"/>
          <w:szCs w:val="22"/>
          <w:lang w:eastAsia="ko-KR"/>
        </w:rPr>
        <w:t>s</w:t>
      </w:r>
      <w:r w:rsidRPr="00A22BC4">
        <w:rPr>
          <w:rFonts w:eastAsia="바탕"/>
          <w:b/>
          <w:sz w:val="22"/>
          <w:szCs w:val="22"/>
          <w:lang w:eastAsia="ko-KR"/>
        </w:rPr>
        <w:t xml:space="preserve"> for RRM measurement relaxation of the main radio by offloading to LP-WUR.</w:t>
      </w:r>
    </w:p>
    <w:p w14:paraId="07E46D51" w14:textId="77777777" w:rsidR="00725525" w:rsidRPr="00A22BC4" w:rsidRDefault="00725525" w:rsidP="0098029F">
      <w:pPr>
        <w:widowControl w:val="0"/>
        <w:numPr>
          <w:ilvl w:val="0"/>
          <w:numId w:val="53"/>
        </w:numPr>
        <w:wordWrap w:val="0"/>
        <w:autoSpaceDE w:val="0"/>
        <w:autoSpaceDN w:val="0"/>
        <w:spacing w:before="120" w:after="120" w:line="240" w:lineRule="auto"/>
        <w:rPr>
          <w:rFonts w:eastAsia="바탕"/>
          <w:b/>
          <w:sz w:val="22"/>
          <w:szCs w:val="22"/>
          <w:lang w:eastAsia="ko-KR"/>
        </w:rPr>
      </w:pPr>
      <w:r w:rsidRPr="00A22BC4">
        <w:rPr>
          <w:rFonts w:eastAsia="바탕" w:hint="eastAsia"/>
          <w:b/>
          <w:sz w:val="22"/>
          <w:szCs w:val="22"/>
          <w:lang w:eastAsia="ko-KR"/>
        </w:rPr>
        <w:t>T</w:t>
      </w:r>
      <w:r w:rsidRPr="00A22BC4">
        <w:rPr>
          <w:rFonts w:eastAsia="바탕"/>
          <w:b/>
          <w:sz w:val="22"/>
          <w:szCs w:val="22"/>
          <w:lang w:eastAsia="ko-KR"/>
        </w:rPr>
        <w:t xml:space="preserve">he UE can measure cell quality by LP-WUR </w:t>
      </w:r>
      <w:r w:rsidRPr="00A22BC4">
        <w:rPr>
          <w:rFonts w:eastAsia="바탕" w:hint="eastAsia"/>
          <w:b/>
          <w:sz w:val="22"/>
          <w:szCs w:val="22"/>
          <w:lang w:eastAsia="ko-KR"/>
        </w:rPr>
        <w:t>w</w:t>
      </w:r>
      <w:r w:rsidRPr="00A22BC4">
        <w:rPr>
          <w:rFonts w:eastAsia="바탕"/>
          <w:b/>
          <w:sz w:val="22"/>
          <w:szCs w:val="22"/>
          <w:lang w:eastAsia="ko-KR"/>
        </w:rPr>
        <w:t>hile the main radio is in ultra-deep sleep state.</w:t>
      </w:r>
    </w:p>
    <w:p w14:paraId="61426D81" w14:textId="702B7A0D" w:rsidR="00725525" w:rsidRDefault="00725525" w:rsidP="0098029F">
      <w:pPr>
        <w:widowControl w:val="0"/>
        <w:numPr>
          <w:ilvl w:val="0"/>
          <w:numId w:val="53"/>
        </w:numPr>
        <w:wordWrap w:val="0"/>
        <w:autoSpaceDE w:val="0"/>
        <w:autoSpaceDN w:val="0"/>
        <w:spacing w:before="120" w:after="120" w:line="240" w:lineRule="auto"/>
        <w:rPr>
          <w:rFonts w:eastAsia="바탕"/>
          <w:b/>
          <w:sz w:val="22"/>
          <w:szCs w:val="22"/>
          <w:lang w:eastAsia="ko-KR"/>
        </w:rPr>
      </w:pPr>
      <w:r w:rsidRPr="00A22BC4">
        <w:rPr>
          <w:rFonts w:eastAsia="바탕"/>
          <w:b/>
          <w:sz w:val="22"/>
          <w:szCs w:val="22"/>
          <w:lang w:eastAsia="ko-KR"/>
        </w:rPr>
        <w:t xml:space="preserve">The </w:t>
      </w:r>
      <w:r w:rsidR="00775B0A">
        <w:rPr>
          <w:rFonts w:eastAsia="바탕"/>
          <w:b/>
          <w:sz w:val="22"/>
          <w:szCs w:val="22"/>
          <w:lang w:eastAsia="ko-KR"/>
        </w:rPr>
        <w:t xml:space="preserve">existing RRM measurement procedure </w:t>
      </w:r>
      <w:r w:rsidR="002E2B7A">
        <w:rPr>
          <w:rFonts w:eastAsia="바탕" w:hint="eastAsia"/>
          <w:b/>
          <w:sz w:val="22"/>
          <w:szCs w:val="22"/>
          <w:lang w:eastAsia="ko-KR"/>
        </w:rPr>
        <w:t>by</w:t>
      </w:r>
      <w:r w:rsidR="002E2B7A">
        <w:rPr>
          <w:rFonts w:eastAsia="바탕"/>
          <w:b/>
          <w:sz w:val="22"/>
          <w:szCs w:val="22"/>
          <w:lang w:eastAsia="ko-KR"/>
        </w:rPr>
        <w:t xml:space="preserve"> the main radio </w:t>
      </w:r>
      <w:r w:rsidR="00775B0A">
        <w:rPr>
          <w:rFonts w:eastAsia="바탕"/>
          <w:b/>
          <w:sz w:val="22"/>
          <w:szCs w:val="22"/>
          <w:lang w:eastAsia="ko-KR"/>
        </w:rPr>
        <w:t xml:space="preserve">can </w:t>
      </w:r>
      <w:r w:rsidR="002E2B7A">
        <w:rPr>
          <w:rFonts w:eastAsia="바탕"/>
          <w:b/>
          <w:sz w:val="22"/>
          <w:szCs w:val="22"/>
          <w:lang w:eastAsia="ko-KR"/>
        </w:rPr>
        <w:t>be triggered</w:t>
      </w:r>
      <w:r w:rsidR="00775B0A">
        <w:rPr>
          <w:rFonts w:eastAsia="바탕"/>
          <w:b/>
          <w:sz w:val="22"/>
          <w:szCs w:val="22"/>
          <w:lang w:eastAsia="ko-KR"/>
        </w:rPr>
        <w:t xml:space="preserve"> based</w:t>
      </w:r>
      <w:r w:rsidR="008443CF">
        <w:rPr>
          <w:rFonts w:eastAsia="바탕"/>
          <w:b/>
          <w:sz w:val="22"/>
          <w:szCs w:val="22"/>
          <w:lang w:eastAsia="ko-KR"/>
        </w:rPr>
        <w:t xml:space="preserve"> on</w:t>
      </w:r>
      <w:r w:rsidRPr="00A22BC4">
        <w:rPr>
          <w:rFonts w:eastAsia="바탕"/>
          <w:b/>
          <w:sz w:val="22"/>
          <w:szCs w:val="22"/>
          <w:lang w:eastAsia="ko-KR"/>
        </w:rPr>
        <w:t xml:space="preserve"> the measurement results of LP-WUR</w:t>
      </w:r>
    </w:p>
    <w:p w14:paraId="57D688CA" w14:textId="77777777" w:rsidR="00761FE2" w:rsidRPr="00A22BC4" w:rsidRDefault="00761FE2" w:rsidP="006C046A">
      <w:pPr>
        <w:widowControl w:val="0"/>
        <w:wordWrap w:val="0"/>
        <w:autoSpaceDE w:val="0"/>
        <w:autoSpaceDN w:val="0"/>
        <w:spacing w:before="120" w:after="120" w:line="240" w:lineRule="auto"/>
        <w:ind w:left="0" w:firstLine="0"/>
        <w:rPr>
          <w:rFonts w:eastAsia="바탕"/>
          <w:b/>
          <w:sz w:val="22"/>
          <w:szCs w:val="22"/>
          <w:lang w:eastAsia="ko-KR"/>
        </w:rPr>
      </w:pPr>
    </w:p>
    <w:p w14:paraId="134AE858" w14:textId="7517A822" w:rsidR="00761FE2" w:rsidRDefault="00617D9E" w:rsidP="00761FE2">
      <w:pPr>
        <w:spacing w:before="120" w:after="120" w:line="240" w:lineRule="auto"/>
        <w:ind w:left="0" w:firstLineChars="100" w:firstLine="220"/>
        <w:rPr>
          <w:rFonts w:eastAsia="바탕"/>
          <w:sz w:val="22"/>
          <w:szCs w:val="22"/>
          <w:lang w:eastAsia="ko-KR"/>
        </w:rPr>
      </w:pPr>
      <w:bookmarkStart w:id="6" w:name="_Hlk163205145"/>
      <w:r>
        <w:rPr>
          <w:rFonts w:eastAsia="바탕"/>
          <w:sz w:val="22"/>
          <w:szCs w:val="22"/>
          <w:lang w:eastAsia="ko-KR"/>
        </w:rPr>
        <w:t>For RRM measurement by LP-WUR, measurement metric should be discussed</w:t>
      </w:r>
      <w:r w:rsidR="00761FE2">
        <w:rPr>
          <w:rFonts w:eastAsia="바탕"/>
          <w:sz w:val="22"/>
          <w:szCs w:val="22"/>
          <w:lang w:eastAsia="ko-KR"/>
        </w:rPr>
        <w:t xml:space="preserve">. </w:t>
      </w:r>
      <w:r>
        <w:rPr>
          <w:rFonts w:eastAsia="바탕"/>
          <w:sz w:val="22"/>
          <w:szCs w:val="22"/>
          <w:lang w:eastAsia="ko-KR"/>
        </w:rPr>
        <w:t>Some metrics, such as, LP-RSRP, LP-RSRQ, LP-RSSI and LP-SINR are agreed to study and defined initially as follows.</w:t>
      </w:r>
    </w:p>
    <w:bookmarkEnd w:id="6"/>
    <w:p w14:paraId="408B11DB" w14:textId="77777777" w:rsidR="00617D9E" w:rsidRPr="00617D9E" w:rsidRDefault="00617D9E" w:rsidP="00617D9E">
      <w:pPr>
        <w:pStyle w:val="a0"/>
        <w:numPr>
          <w:ilvl w:val="0"/>
          <w:numId w:val="53"/>
        </w:numPr>
        <w:rPr>
          <w:rFonts w:eastAsia="바탕"/>
        </w:rPr>
      </w:pPr>
      <w:r w:rsidRPr="00617D9E">
        <w:rPr>
          <w:rFonts w:eastAsia="바탕"/>
        </w:rPr>
        <w:t xml:space="preserve">LP-RSSI or Energy detection: linear average of total received power over a RSSI resource. </w:t>
      </w:r>
    </w:p>
    <w:p w14:paraId="3238D327" w14:textId="77777777" w:rsidR="00617D9E" w:rsidRPr="00617D9E" w:rsidRDefault="00617D9E" w:rsidP="006C046A">
      <w:pPr>
        <w:pStyle w:val="a0"/>
        <w:numPr>
          <w:ilvl w:val="1"/>
          <w:numId w:val="53"/>
        </w:numPr>
        <w:rPr>
          <w:rFonts w:eastAsia="바탕"/>
        </w:rPr>
      </w:pPr>
      <w:r w:rsidRPr="00617D9E">
        <w:rPr>
          <w:rFonts w:eastAsia="바탕"/>
        </w:rPr>
        <w:t>FFS RSSI resource.</w:t>
      </w:r>
    </w:p>
    <w:p w14:paraId="49095BC7" w14:textId="77777777" w:rsidR="00617D9E" w:rsidRPr="00617D9E" w:rsidRDefault="00617D9E" w:rsidP="00617D9E">
      <w:pPr>
        <w:pStyle w:val="a0"/>
        <w:numPr>
          <w:ilvl w:val="0"/>
          <w:numId w:val="53"/>
        </w:numPr>
        <w:rPr>
          <w:rFonts w:eastAsia="바탕"/>
        </w:rPr>
      </w:pPr>
      <w:r w:rsidRPr="00617D9E">
        <w:rPr>
          <w:rFonts w:eastAsia="바탕"/>
        </w:rPr>
        <w:t xml:space="preserve">LP-RSRP: linear average of received power of resource of reference signal(s) or signal(s) parts. </w:t>
      </w:r>
    </w:p>
    <w:p w14:paraId="0712CE9E" w14:textId="77777777" w:rsidR="00617D9E" w:rsidRPr="00617D9E" w:rsidRDefault="00617D9E" w:rsidP="006C046A">
      <w:pPr>
        <w:pStyle w:val="a0"/>
        <w:numPr>
          <w:ilvl w:val="1"/>
          <w:numId w:val="53"/>
        </w:numPr>
        <w:rPr>
          <w:rFonts w:eastAsia="바탕"/>
        </w:rPr>
      </w:pPr>
      <w:r w:rsidRPr="00617D9E">
        <w:rPr>
          <w:rFonts w:eastAsia="바탕"/>
        </w:rPr>
        <w:t>FFS resource of reference signal(s) or signal(s) parts</w:t>
      </w:r>
    </w:p>
    <w:p w14:paraId="778D3765" w14:textId="77777777" w:rsidR="00617D9E" w:rsidRPr="00617D9E" w:rsidRDefault="00617D9E" w:rsidP="00617D9E">
      <w:pPr>
        <w:pStyle w:val="a0"/>
        <w:numPr>
          <w:ilvl w:val="0"/>
          <w:numId w:val="53"/>
        </w:numPr>
        <w:rPr>
          <w:rFonts w:eastAsia="바탕"/>
        </w:rPr>
      </w:pPr>
      <w:r w:rsidRPr="00617D9E">
        <w:rPr>
          <w:rFonts w:eastAsia="바탕"/>
        </w:rPr>
        <w:t>LP-SINR = LP-RSRP</w:t>
      </w:r>
      <w:proofErr w:type="gramStart"/>
      <w:r w:rsidRPr="00617D9E">
        <w:rPr>
          <w:rFonts w:eastAsia="바탕"/>
        </w:rPr>
        <w:t>/(</w:t>
      </w:r>
      <w:proofErr w:type="gramEnd"/>
      <w:r w:rsidRPr="00617D9E">
        <w:rPr>
          <w:rFonts w:eastAsia="바탕"/>
        </w:rPr>
        <w:t xml:space="preserve">power of interference and noise) </w:t>
      </w:r>
    </w:p>
    <w:p w14:paraId="7F932023" w14:textId="77777777" w:rsidR="00617D9E" w:rsidRPr="00617D9E" w:rsidRDefault="00617D9E" w:rsidP="006C046A">
      <w:pPr>
        <w:pStyle w:val="a0"/>
        <w:numPr>
          <w:ilvl w:val="1"/>
          <w:numId w:val="53"/>
        </w:numPr>
        <w:rPr>
          <w:rFonts w:eastAsia="바탕"/>
        </w:rPr>
      </w:pPr>
      <w:r w:rsidRPr="00617D9E">
        <w:rPr>
          <w:rFonts w:eastAsia="바탕"/>
        </w:rPr>
        <w:t>FFS how to define “power of interference and noise”</w:t>
      </w:r>
    </w:p>
    <w:p w14:paraId="454B0811" w14:textId="63C831B7" w:rsidR="00617D9E" w:rsidRDefault="00617D9E" w:rsidP="00617D9E">
      <w:pPr>
        <w:pStyle w:val="a0"/>
        <w:numPr>
          <w:ilvl w:val="0"/>
          <w:numId w:val="53"/>
        </w:numPr>
        <w:rPr>
          <w:rFonts w:eastAsia="바탕"/>
        </w:rPr>
      </w:pPr>
      <w:r w:rsidRPr="00617D9E">
        <w:rPr>
          <w:rFonts w:eastAsia="바탕"/>
        </w:rPr>
        <w:t xml:space="preserve">LP-RSRQ= [N x] LP-RSRP/LP-RSSI, where N is the factor of resource size difference for evaluation LP-RSRP and LP-RSSI. </w:t>
      </w:r>
    </w:p>
    <w:p w14:paraId="7852412C" w14:textId="73F0D9E1" w:rsidR="00617D9E" w:rsidRDefault="00617D9E" w:rsidP="00617D9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LP-RSRP, resource of reference signal should be defined. </w:t>
      </w:r>
      <w:r w:rsidR="00B90C75">
        <w:rPr>
          <w:rFonts w:eastAsia="바탕" w:hint="eastAsia"/>
          <w:sz w:val="22"/>
          <w:szCs w:val="22"/>
          <w:lang w:eastAsia="ko-KR"/>
        </w:rPr>
        <w:t xml:space="preserve">As a starting point, </w:t>
      </w:r>
      <w:r w:rsidR="001C2218">
        <w:rPr>
          <w:rFonts w:eastAsia="바탕"/>
          <w:sz w:val="22"/>
          <w:szCs w:val="22"/>
          <w:lang w:eastAsia="ko-KR"/>
        </w:rPr>
        <w:t>configuration</w:t>
      </w:r>
      <w:r w:rsidR="00B90C75">
        <w:rPr>
          <w:rFonts w:eastAsia="바탕" w:hint="eastAsia"/>
          <w:sz w:val="22"/>
          <w:szCs w:val="22"/>
          <w:lang w:eastAsia="ko-KR"/>
        </w:rPr>
        <w:t>s of time</w:t>
      </w:r>
      <w:r w:rsidR="001C2218">
        <w:rPr>
          <w:rFonts w:eastAsia="바탕"/>
          <w:sz w:val="22"/>
          <w:szCs w:val="22"/>
          <w:lang w:eastAsia="ko-KR"/>
        </w:rPr>
        <w:t xml:space="preserve"> window</w:t>
      </w:r>
      <w:r>
        <w:rPr>
          <w:rFonts w:eastAsia="바탕"/>
          <w:sz w:val="22"/>
          <w:szCs w:val="22"/>
          <w:lang w:eastAsia="ko-KR"/>
        </w:rPr>
        <w:t xml:space="preserve"> can be considered</w:t>
      </w:r>
      <w:r w:rsidR="00B90C75">
        <w:rPr>
          <w:rFonts w:eastAsia="바탕" w:hint="eastAsia"/>
          <w:sz w:val="22"/>
          <w:szCs w:val="22"/>
          <w:lang w:eastAsia="ko-KR"/>
        </w:rPr>
        <w:t xml:space="preserve"> to explicitly indicate the reference signal resources</w:t>
      </w:r>
      <w:r>
        <w:rPr>
          <w:rFonts w:eastAsia="바탕"/>
          <w:sz w:val="22"/>
          <w:szCs w:val="22"/>
          <w:lang w:eastAsia="ko-KR"/>
        </w:rPr>
        <w:t>. The window confines resource of reference signal</w:t>
      </w:r>
      <w:r w:rsidR="00E61EDF">
        <w:rPr>
          <w:rFonts w:eastAsia="바탕"/>
          <w:sz w:val="22"/>
          <w:szCs w:val="22"/>
          <w:lang w:eastAsia="ko-KR"/>
        </w:rPr>
        <w:t xml:space="preserve"> (such as </w:t>
      </w:r>
      <w:r>
        <w:rPr>
          <w:rFonts w:eastAsia="바탕"/>
          <w:sz w:val="22"/>
          <w:szCs w:val="22"/>
          <w:lang w:eastAsia="ko-KR"/>
        </w:rPr>
        <w:t>LP-SS</w:t>
      </w:r>
      <w:r w:rsidR="00E61EDF">
        <w:rPr>
          <w:rFonts w:eastAsia="바탕"/>
          <w:sz w:val="22"/>
          <w:szCs w:val="22"/>
          <w:lang w:eastAsia="ko-KR"/>
        </w:rPr>
        <w:t>)</w:t>
      </w:r>
      <w:r>
        <w:rPr>
          <w:rFonts w:eastAsia="바탕"/>
          <w:sz w:val="22"/>
          <w:szCs w:val="22"/>
          <w:lang w:eastAsia="ko-KR"/>
        </w:rPr>
        <w:t xml:space="preserve"> </w:t>
      </w:r>
      <w:r w:rsidR="00E61EDF">
        <w:rPr>
          <w:rFonts w:eastAsia="바탕"/>
          <w:sz w:val="22"/>
          <w:szCs w:val="22"/>
          <w:lang w:eastAsia="ko-KR"/>
        </w:rPr>
        <w:t xml:space="preserve">to be used for measurement purpose. </w:t>
      </w:r>
      <w:r w:rsidR="001C2218">
        <w:rPr>
          <w:rFonts w:eastAsia="바탕"/>
          <w:sz w:val="22"/>
          <w:szCs w:val="22"/>
          <w:lang w:eastAsia="ko-KR"/>
        </w:rPr>
        <w:t xml:space="preserve">With configuration of </w:t>
      </w:r>
      <w:r w:rsidR="00B90C75">
        <w:rPr>
          <w:rFonts w:eastAsia="바탕" w:hint="eastAsia"/>
          <w:sz w:val="22"/>
          <w:szCs w:val="22"/>
          <w:lang w:eastAsia="ko-KR"/>
        </w:rPr>
        <w:t xml:space="preserve">the time </w:t>
      </w:r>
      <w:r w:rsidR="001C2218">
        <w:rPr>
          <w:rFonts w:eastAsia="바탕"/>
          <w:sz w:val="22"/>
          <w:szCs w:val="22"/>
          <w:lang w:eastAsia="ko-KR"/>
        </w:rPr>
        <w:t xml:space="preserve">window, the UE </w:t>
      </w:r>
      <w:r w:rsidR="00B90C75">
        <w:rPr>
          <w:rFonts w:eastAsia="바탕" w:hint="eastAsia"/>
          <w:sz w:val="22"/>
          <w:szCs w:val="22"/>
          <w:lang w:eastAsia="ko-KR"/>
        </w:rPr>
        <w:t xml:space="preserve">does not need </w:t>
      </w:r>
      <w:r w:rsidR="001C2218">
        <w:rPr>
          <w:rFonts w:eastAsia="바탕"/>
          <w:sz w:val="22"/>
          <w:szCs w:val="22"/>
          <w:lang w:eastAsia="ko-KR"/>
        </w:rPr>
        <w:t xml:space="preserve">to perform measurement on every LP-SS. </w:t>
      </w:r>
      <w:r w:rsidR="00B90C75">
        <w:rPr>
          <w:rFonts w:eastAsia="바탕" w:hint="eastAsia"/>
          <w:sz w:val="22"/>
          <w:szCs w:val="22"/>
          <w:lang w:eastAsia="ko-KR"/>
        </w:rPr>
        <w:t>Moreover</w:t>
      </w:r>
      <w:r w:rsidR="001C2218">
        <w:rPr>
          <w:rFonts w:eastAsia="바탕"/>
          <w:sz w:val="22"/>
          <w:szCs w:val="22"/>
          <w:lang w:eastAsia="ko-KR"/>
        </w:rPr>
        <w:t xml:space="preserve">, LP-SS confined in </w:t>
      </w:r>
      <w:r w:rsidR="00B90C75">
        <w:rPr>
          <w:rFonts w:eastAsia="바탕" w:hint="eastAsia"/>
          <w:sz w:val="22"/>
          <w:szCs w:val="22"/>
          <w:lang w:eastAsia="ko-KR"/>
        </w:rPr>
        <w:t xml:space="preserve">the </w:t>
      </w:r>
      <w:r w:rsidR="001C2218">
        <w:rPr>
          <w:rFonts w:eastAsia="바탕"/>
          <w:sz w:val="22"/>
          <w:szCs w:val="22"/>
          <w:lang w:eastAsia="ko-KR"/>
        </w:rPr>
        <w:t xml:space="preserve">window can be the transmission specialized for measurement purpose. Other transmission (for example LP-WUS or preamble of LP-WUS) within </w:t>
      </w:r>
      <w:r w:rsidR="00B90C75">
        <w:rPr>
          <w:rFonts w:eastAsia="바탕" w:hint="eastAsia"/>
          <w:sz w:val="22"/>
          <w:szCs w:val="22"/>
          <w:lang w:eastAsia="ko-KR"/>
        </w:rPr>
        <w:t xml:space="preserve">the </w:t>
      </w:r>
      <w:r w:rsidR="001C2218">
        <w:rPr>
          <w:rFonts w:eastAsia="바탕"/>
          <w:sz w:val="22"/>
          <w:szCs w:val="22"/>
          <w:lang w:eastAsia="ko-KR"/>
        </w:rPr>
        <w:t xml:space="preserve">window can be considered for measurement purpose through </w:t>
      </w:r>
      <w:r w:rsidR="00B90C75">
        <w:rPr>
          <w:rFonts w:eastAsia="바탕" w:hint="eastAsia"/>
          <w:sz w:val="22"/>
          <w:szCs w:val="22"/>
          <w:lang w:eastAsia="ko-KR"/>
        </w:rPr>
        <w:t xml:space="preserve">the </w:t>
      </w:r>
      <w:r w:rsidR="001C2218">
        <w:rPr>
          <w:rFonts w:eastAsia="바탕"/>
          <w:sz w:val="22"/>
          <w:szCs w:val="22"/>
          <w:lang w:eastAsia="ko-KR"/>
        </w:rPr>
        <w:t xml:space="preserve">configuration of </w:t>
      </w:r>
      <w:r w:rsidR="00B90C75">
        <w:rPr>
          <w:rFonts w:eastAsia="바탕" w:hint="eastAsia"/>
          <w:sz w:val="22"/>
          <w:szCs w:val="22"/>
          <w:lang w:eastAsia="ko-KR"/>
        </w:rPr>
        <w:t xml:space="preserve">time </w:t>
      </w:r>
      <w:r w:rsidR="001C2218">
        <w:rPr>
          <w:rFonts w:eastAsia="바탕"/>
          <w:sz w:val="22"/>
          <w:szCs w:val="22"/>
          <w:lang w:eastAsia="ko-KR"/>
        </w:rPr>
        <w:t>window.</w:t>
      </w:r>
    </w:p>
    <w:p w14:paraId="3FE054C5" w14:textId="6A7E696E" w:rsidR="00761FE2" w:rsidRPr="00E3133F" w:rsidRDefault="00761FE2" w:rsidP="006C046A">
      <w:pPr>
        <w:spacing w:before="120" w:after="120" w:line="240" w:lineRule="auto"/>
        <w:ind w:left="0" w:firstLine="0"/>
        <w:rPr>
          <w:rFonts w:eastAsia="바탕"/>
          <w:b/>
          <w:sz w:val="22"/>
        </w:rPr>
      </w:pPr>
      <w:r w:rsidRPr="00E3133F">
        <w:rPr>
          <w:rFonts w:eastAsia="바탕" w:hint="eastAsia"/>
          <w:b/>
          <w:sz w:val="22"/>
        </w:rPr>
        <w:t>P</w:t>
      </w:r>
      <w:r w:rsidRPr="00E3133F">
        <w:rPr>
          <w:rFonts w:eastAsia="바탕"/>
          <w:b/>
          <w:sz w:val="22"/>
        </w:rPr>
        <w:t xml:space="preserve">roposal </w:t>
      </w:r>
      <w:r w:rsidRPr="00E3133F">
        <w:rPr>
          <w:b/>
          <w:bCs/>
          <w:sz w:val="22"/>
        </w:rPr>
        <w:t>#</w:t>
      </w:r>
      <w:r w:rsidR="006C046A">
        <w:rPr>
          <w:rFonts w:eastAsiaTheme="minorEastAsia" w:hint="eastAsia"/>
          <w:b/>
          <w:bCs/>
          <w:sz w:val="22"/>
          <w:lang w:eastAsia="ko-KR"/>
        </w:rPr>
        <w:t>1</w:t>
      </w:r>
      <w:r w:rsidR="00FD1316">
        <w:rPr>
          <w:rFonts w:eastAsiaTheme="minorEastAsia" w:hint="eastAsia"/>
          <w:b/>
          <w:bCs/>
          <w:sz w:val="22"/>
          <w:lang w:eastAsia="ko-KR"/>
        </w:rPr>
        <w:t>8</w:t>
      </w:r>
      <w:r w:rsidRPr="00E3133F">
        <w:rPr>
          <w:rFonts w:eastAsia="바탕"/>
          <w:b/>
          <w:sz w:val="22"/>
        </w:rPr>
        <w:t xml:space="preserve">: </w:t>
      </w:r>
      <w:r>
        <w:rPr>
          <w:rFonts w:eastAsia="바탕"/>
          <w:b/>
          <w:sz w:val="22"/>
        </w:rPr>
        <w:t xml:space="preserve">Discuss </w:t>
      </w:r>
      <w:r>
        <w:rPr>
          <w:rFonts w:eastAsia="바탕" w:hint="eastAsia"/>
          <w:b/>
          <w:sz w:val="22"/>
        </w:rPr>
        <w:t>tim</w:t>
      </w:r>
      <w:r>
        <w:rPr>
          <w:rFonts w:eastAsia="바탕"/>
          <w:b/>
          <w:sz w:val="22"/>
        </w:rPr>
        <w:t>e configuration such as window for LP-RSRP</w:t>
      </w:r>
      <w:r w:rsidR="00B90C75">
        <w:rPr>
          <w:rFonts w:eastAsia="바탕" w:hint="eastAsia"/>
          <w:b/>
          <w:sz w:val="22"/>
          <w:lang w:eastAsia="ko-KR"/>
        </w:rPr>
        <w:t xml:space="preserve"> measurements</w:t>
      </w:r>
      <w:r>
        <w:rPr>
          <w:rFonts w:eastAsia="바탕"/>
          <w:b/>
          <w:sz w:val="22"/>
        </w:rPr>
        <w:t>.</w:t>
      </w:r>
    </w:p>
    <w:p w14:paraId="1C20EA87" w14:textId="4E4AE26B" w:rsidR="00761FE2" w:rsidRDefault="00761FE2" w:rsidP="001C2218">
      <w:pPr>
        <w:spacing w:before="120" w:after="120" w:line="240" w:lineRule="auto"/>
        <w:ind w:left="0" w:firstLine="0"/>
        <w:rPr>
          <w:rFonts w:eastAsia="바탕"/>
          <w:b/>
          <w:sz w:val="22"/>
        </w:rPr>
      </w:pPr>
    </w:p>
    <w:p w14:paraId="5ED4C5FA" w14:textId="127EF96D" w:rsidR="009B1280" w:rsidRDefault="001C2218" w:rsidP="001C2218">
      <w:pPr>
        <w:spacing w:before="120" w:after="120" w:line="240" w:lineRule="auto"/>
        <w:ind w:left="0" w:firstLineChars="100" w:firstLine="220"/>
        <w:rPr>
          <w:rFonts w:eastAsia="바탕"/>
          <w:sz w:val="22"/>
          <w:szCs w:val="22"/>
          <w:lang w:eastAsia="ko-KR"/>
        </w:rPr>
      </w:pPr>
      <w:r>
        <w:rPr>
          <w:rFonts w:eastAsia="바탕"/>
          <w:sz w:val="22"/>
          <w:szCs w:val="22"/>
          <w:lang w:eastAsia="ko-KR"/>
        </w:rPr>
        <w:t>For LP-RSR</w:t>
      </w:r>
      <w:r w:rsidR="002B11A2">
        <w:rPr>
          <w:rFonts w:eastAsia="바탕"/>
          <w:sz w:val="22"/>
          <w:szCs w:val="22"/>
          <w:lang w:eastAsia="ko-KR"/>
        </w:rPr>
        <w:t>Q</w:t>
      </w:r>
      <w:r w:rsidR="002F3D39">
        <w:rPr>
          <w:rFonts w:eastAsia="바탕" w:hint="eastAsia"/>
          <w:sz w:val="22"/>
          <w:szCs w:val="22"/>
          <w:lang w:eastAsia="ko-KR"/>
        </w:rPr>
        <w:t xml:space="preserve"> measurement</w:t>
      </w:r>
      <w:r>
        <w:rPr>
          <w:rFonts w:eastAsia="바탕"/>
          <w:sz w:val="22"/>
          <w:szCs w:val="22"/>
          <w:lang w:eastAsia="ko-KR"/>
        </w:rPr>
        <w:t xml:space="preserve">, </w:t>
      </w:r>
      <w:r w:rsidR="002B11A2">
        <w:rPr>
          <w:rFonts w:eastAsia="바탕"/>
          <w:sz w:val="22"/>
          <w:szCs w:val="22"/>
          <w:lang w:eastAsia="ko-KR"/>
        </w:rPr>
        <w:t xml:space="preserve">RSSI resource should </w:t>
      </w:r>
      <w:r w:rsidR="002F3D39">
        <w:rPr>
          <w:rFonts w:eastAsia="바탕" w:hint="eastAsia"/>
          <w:sz w:val="22"/>
          <w:szCs w:val="22"/>
          <w:lang w:eastAsia="ko-KR"/>
        </w:rPr>
        <w:t xml:space="preserve">also be </w:t>
      </w:r>
      <w:r w:rsidR="002B11A2">
        <w:rPr>
          <w:rFonts w:eastAsia="바탕"/>
          <w:sz w:val="22"/>
          <w:szCs w:val="22"/>
          <w:lang w:eastAsia="ko-KR"/>
        </w:rPr>
        <w:t>defined</w:t>
      </w:r>
      <w:r w:rsidR="002F3D39">
        <w:rPr>
          <w:rFonts w:eastAsia="바탕" w:hint="eastAsia"/>
          <w:sz w:val="22"/>
          <w:szCs w:val="22"/>
          <w:lang w:eastAsia="ko-KR"/>
        </w:rPr>
        <w:t xml:space="preserve"> to calculate LP-RSSI</w:t>
      </w:r>
      <w:r w:rsidR="002B11A2">
        <w:rPr>
          <w:rFonts w:eastAsia="바탕"/>
          <w:sz w:val="22"/>
          <w:szCs w:val="22"/>
          <w:lang w:eastAsia="ko-KR"/>
        </w:rPr>
        <w:t xml:space="preserve">. Time/frequency configuration of RSSI resource needs to be discussed. </w:t>
      </w:r>
      <w:r w:rsidR="009B1280" w:rsidRPr="009B1280">
        <w:rPr>
          <w:rFonts w:eastAsia="바탕"/>
          <w:sz w:val="22"/>
          <w:szCs w:val="22"/>
          <w:lang w:eastAsia="ko-KR"/>
        </w:rPr>
        <w:t xml:space="preserve">To measure LP-RSSI, </w:t>
      </w:r>
      <w:r w:rsidR="009B1280">
        <w:rPr>
          <w:rFonts w:eastAsia="바탕"/>
          <w:sz w:val="22"/>
          <w:szCs w:val="22"/>
          <w:lang w:eastAsia="ko-KR"/>
        </w:rPr>
        <w:t xml:space="preserve">frequency </w:t>
      </w:r>
      <w:r w:rsidR="009B1280" w:rsidRPr="009B1280">
        <w:rPr>
          <w:rFonts w:eastAsia="바탕"/>
          <w:sz w:val="22"/>
          <w:szCs w:val="22"/>
          <w:lang w:eastAsia="ko-KR"/>
        </w:rPr>
        <w:t xml:space="preserve">resources can be considered to be the same </w:t>
      </w:r>
      <w:r w:rsidR="009B1280">
        <w:rPr>
          <w:rFonts w:eastAsia="바탕"/>
          <w:sz w:val="22"/>
          <w:szCs w:val="22"/>
          <w:lang w:eastAsia="ko-KR"/>
        </w:rPr>
        <w:t>BW</w:t>
      </w:r>
      <w:r w:rsidR="009B1280" w:rsidRPr="009B1280">
        <w:rPr>
          <w:rFonts w:eastAsia="바탕"/>
          <w:sz w:val="22"/>
          <w:szCs w:val="22"/>
          <w:lang w:eastAsia="ko-KR"/>
        </w:rPr>
        <w:t xml:space="preserve"> as LP-SS or </w:t>
      </w:r>
      <w:r w:rsidR="008C5F6F">
        <w:rPr>
          <w:rFonts w:eastAsia="바탕"/>
          <w:sz w:val="22"/>
          <w:szCs w:val="22"/>
          <w:lang w:eastAsia="ko-KR"/>
        </w:rPr>
        <w:t>greater</w:t>
      </w:r>
      <w:r w:rsidR="009B1280" w:rsidRPr="009B1280">
        <w:rPr>
          <w:rFonts w:eastAsia="바탕"/>
          <w:sz w:val="22"/>
          <w:szCs w:val="22"/>
          <w:lang w:eastAsia="ko-KR"/>
        </w:rPr>
        <w:t xml:space="preserve"> than LP-SS.</w:t>
      </w:r>
      <w:r w:rsidR="009B1280">
        <w:rPr>
          <w:rFonts w:eastAsia="바탕"/>
          <w:sz w:val="22"/>
          <w:szCs w:val="22"/>
          <w:lang w:eastAsia="ko-KR"/>
        </w:rPr>
        <w:t xml:space="preserve"> For example, simply, RSSI resource has the same BW for energy detection of LP-SS. F</w:t>
      </w:r>
      <w:r w:rsidR="009B1280" w:rsidRPr="009B1280">
        <w:rPr>
          <w:rFonts w:eastAsia="바탕"/>
          <w:sz w:val="22"/>
          <w:szCs w:val="22"/>
          <w:lang w:eastAsia="ko-KR"/>
        </w:rPr>
        <w:t xml:space="preserve">or the transmission and reception of LP-SS, it can be considered to attach a guard band to the corresponding bandwidth, and thus </w:t>
      </w:r>
      <w:r w:rsidR="009B1280">
        <w:rPr>
          <w:rFonts w:eastAsia="바탕"/>
          <w:sz w:val="22"/>
          <w:szCs w:val="22"/>
          <w:lang w:eastAsia="ko-KR"/>
        </w:rPr>
        <w:t>they</w:t>
      </w:r>
      <w:r w:rsidR="009B1280" w:rsidRPr="009B1280">
        <w:rPr>
          <w:rFonts w:eastAsia="바탕"/>
          <w:sz w:val="22"/>
          <w:szCs w:val="22"/>
          <w:lang w:eastAsia="ko-KR"/>
        </w:rPr>
        <w:t xml:space="preserve"> can be included in </w:t>
      </w:r>
      <w:r w:rsidR="009B1280">
        <w:rPr>
          <w:rFonts w:eastAsia="바탕"/>
          <w:sz w:val="22"/>
          <w:szCs w:val="22"/>
          <w:lang w:eastAsia="ko-KR"/>
        </w:rPr>
        <w:t xml:space="preserve">RSSI resource. </w:t>
      </w:r>
      <w:r w:rsidR="009B1280" w:rsidRPr="009B1280">
        <w:rPr>
          <w:rFonts w:eastAsia="바탕"/>
          <w:sz w:val="22"/>
          <w:szCs w:val="22"/>
          <w:lang w:eastAsia="ko-KR"/>
        </w:rPr>
        <w:t xml:space="preserve">Since </w:t>
      </w:r>
      <w:r w:rsidR="009B1280" w:rsidRPr="009B1280">
        <w:rPr>
          <w:rFonts w:eastAsia="바탕"/>
          <w:sz w:val="22"/>
          <w:szCs w:val="22"/>
          <w:lang w:eastAsia="ko-KR"/>
        </w:rPr>
        <w:lastRenderedPageBreak/>
        <w:t xml:space="preserve">LP-WUR </w:t>
      </w:r>
      <w:r w:rsidR="009B1280">
        <w:rPr>
          <w:rFonts w:eastAsia="바탕"/>
          <w:sz w:val="22"/>
          <w:szCs w:val="22"/>
          <w:lang w:eastAsia="ko-KR"/>
        </w:rPr>
        <w:t>performs</w:t>
      </w:r>
      <w:r w:rsidR="009B1280" w:rsidRPr="009B1280">
        <w:rPr>
          <w:rFonts w:eastAsia="바탕"/>
          <w:sz w:val="22"/>
          <w:szCs w:val="22"/>
          <w:lang w:eastAsia="ko-KR"/>
        </w:rPr>
        <w:t xml:space="preserve"> energy detection, it may not be limited to specific frequency resources, so the frequency resources for measuring LP-RSSI can be set to the entire </w:t>
      </w:r>
      <w:r w:rsidR="009B1280">
        <w:rPr>
          <w:rFonts w:eastAsia="바탕"/>
          <w:sz w:val="22"/>
          <w:szCs w:val="22"/>
          <w:lang w:eastAsia="ko-KR"/>
        </w:rPr>
        <w:t>BW</w:t>
      </w:r>
      <w:r w:rsidR="009B1280" w:rsidRPr="009B1280">
        <w:rPr>
          <w:rFonts w:eastAsia="바탕"/>
          <w:sz w:val="22"/>
          <w:szCs w:val="22"/>
          <w:lang w:eastAsia="ko-KR"/>
        </w:rPr>
        <w:t xml:space="preserve"> (</w:t>
      </w:r>
      <w:r w:rsidR="009B1280">
        <w:rPr>
          <w:rFonts w:eastAsia="바탕"/>
          <w:sz w:val="22"/>
          <w:szCs w:val="22"/>
          <w:lang w:eastAsia="ko-KR"/>
        </w:rPr>
        <w:t xml:space="preserve">for example, </w:t>
      </w:r>
      <w:r w:rsidR="009B1280" w:rsidRPr="009B1280">
        <w:rPr>
          <w:rFonts w:eastAsia="바탕"/>
          <w:sz w:val="22"/>
          <w:szCs w:val="22"/>
          <w:lang w:eastAsia="ko-KR"/>
        </w:rPr>
        <w:t>5 MHz) or less.</w:t>
      </w:r>
    </w:p>
    <w:p w14:paraId="2CE433B1" w14:textId="5B95C1C6" w:rsidR="009B1280" w:rsidRDefault="008C5F6F" w:rsidP="001C2218">
      <w:pPr>
        <w:spacing w:before="120" w:after="120" w:line="240" w:lineRule="auto"/>
        <w:ind w:left="0" w:firstLineChars="100" w:firstLine="220"/>
        <w:rPr>
          <w:rFonts w:eastAsia="바탕"/>
          <w:sz w:val="22"/>
          <w:szCs w:val="22"/>
          <w:lang w:eastAsia="ko-KR"/>
        </w:rPr>
      </w:pPr>
      <w:r>
        <w:rPr>
          <w:rFonts w:eastAsia="바탕"/>
          <w:sz w:val="22"/>
          <w:szCs w:val="22"/>
          <w:lang w:eastAsia="ko-KR"/>
        </w:rPr>
        <w:t>Time r</w:t>
      </w:r>
      <w:r w:rsidR="009B1280" w:rsidRPr="009B1280">
        <w:rPr>
          <w:rFonts w:eastAsia="바탕"/>
          <w:sz w:val="22"/>
          <w:szCs w:val="22"/>
          <w:lang w:eastAsia="ko-KR"/>
        </w:rPr>
        <w:t xml:space="preserve">esources for measuring LP-RSSI may be limited to </w:t>
      </w:r>
      <w:r>
        <w:rPr>
          <w:rFonts w:eastAsia="바탕"/>
          <w:sz w:val="22"/>
          <w:szCs w:val="22"/>
          <w:lang w:eastAsia="ko-KR"/>
        </w:rPr>
        <w:t>time configuration of LP-SS.</w:t>
      </w:r>
      <w:r w:rsidR="009B1280" w:rsidRPr="009B1280">
        <w:rPr>
          <w:rFonts w:eastAsia="바탕"/>
          <w:sz w:val="22"/>
          <w:szCs w:val="22"/>
          <w:lang w:eastAsia="ko-KR"/>
        </w:rPr>
        <w:t xml:space="preserve"> </w:t>
      </w:r>
      <w:r>
        <w:rPr>
          <w:rFonts w:eastAsia="바탕"/>
          <w:sz w:val="22"/>
          <w:szCs w:val="22"/>
          <w:lang w:eastAsia="ko-KR"/>
        </w:rPr>
        <w:t xml:space="preserve">LP-RSSI can be measured by all symbols within the window. </w:t>
      </w:r>
      <w:r w:rsidR="009B1280" w:rsidRPr="009B1280">
        <w:rPr>
          <w:rFonts w:eastAsia="바탕"/>
          <w:sz w:val="22"/>
          <w:szCs w:val="22"/>
          <w:lang w:eastAsia="ko-KR"/>
        </w:rPr>
        <w:t xml:space="preserve">Additionally, </w:t>
      </w:r>
      <w:r>
        <w:rPr>
          <w:rFonts w:eastAsia="바탕"/>
          <w:sz w:val="22"/>
          <w:szCs w:val="22"/>
          <w:lang w:eastAsia="ko-KR"/>
        </w:rPr>
        <w:t>with</w:t>
      </w:r>
      <w:r w:rsidR="009B1280" w:rsidRPr="009B1280">
        <w:rPr>
          <w:rFonts w:eastAsia="바탕"/>
          <w:sz w:val="22"/>
          <w:szCs w:val="22"/>
          <w:lang w:eastAsia="ko-KR"/>
        </w:rPr>
        <w:t xml:space="preserve"> </w:t>
      </w:r>
      <w:r>
        <w:rPr>
          <w:rFonts w:eastAsia="바탕"/>
          <w:sz w:val="22"/>
          <w:szCs w:val="22"/>
          <w:lang w:eastAsia="ko-KR"/>
        </w:rPr>
        <w:t>higher</w:t>
      </w:r>
      <w:r w:rsidR="009B1280" w:rsidRPr="009B1280">
        <w:rPr>
          <w:rFonts w:eastAsia="바탕"/>
          <w:sz w:val="22"/>
          <w:szCs w:val="22"/>
          <w:lang w:eastAsia="ko-KR"/>
        </w:rPr>
        <w:t xml:space="preserve"> layer</w:t>
      </w:r>
      <w:r>
        <w:rPr>
          <w:rFonts w:eastAsia="바탕"/>
          <w:sz w:val="22"/>
          <w:szCs w:val="22"/>
          <w:lang w:eastAsia="ko-KR"/>
        </w:rPr>
        <w:t xml:space="preserve"> </w:t>
      </w:r>
      <w:r w:rsidR="002F3D39">
        <w:rPr>
          <w:rFonts w:eastAsia="바탕"/>
          <w:sz w:val="22"/>
          <w:szCs w:val="22"/>
          <w:lang w:eastAsia="ko-KR"/>
        </w:rPr>
        <w:t>signalling</w:t>
      </w:r>
      <w:r w:rsidR="009B1280" w:rsidRPr="009B1280">
        <w:rPr>
          <w:rFonts w:eastAsia="바탕"/>
          <w:sz w:val="22"/>
          <w:szCs w:val="22"/>
          <w:lang w:eastAsia="ko-KR"/>
        </w:rPr>
        <w:t xml:space="preserve">, it can be </w:t>
      </w:r>
      <w:r w:rsidR="002F3D39">
        <w:rPr>
          <w:rFonts w:eastAsia="바탕" w:hint="eastAsia"/>
          <w:sz w:val="22"/>
          <w:szCs w:val="22"/>
          <w:lang w:eastAsia="ko-KR"/>
        </w:rPr>
        <w:t>configured</w:t>
      </w:r>
      <w:r w:rsidR="009B1280" w:rsidRPr="009B1280">
        <w:rPr>
          <w:rFonts w:eastAsia="바탕"/>
          <w:sz w:val="22"/>
          <w:szCs w:val="22"/>
          <w:lang w:eastAsia="ko-KR"/>
        </w:rPr>
        <w:t xml:space="preserve"> to measure the resources of a specific slot or symbol within the window. For example, the slot location within the window and the symbol location within the slot can be determined by </w:t>
      </w:r>
      <w:r>
        <w:rPr>
          <w:rFonts w:eastAsia="바탕"/>
          <w:sz w:val="22"/>
          <w:szCs w:val="22"/>
          <w:lang w:eastAsia="ko-KR"/>
        </w:rPr>
        <w:t>the higher</w:t>
      </w:r>
      <w:r w:rsidR="009B1280" w:rsidRPr="009B1280">
        <w:rPr>
          <w:rFonts w:eastAsia="바탕"/>
          <w:sz w:val="22"/>
          <w:szCs w:val="22"/>
          <w:lang w:eastAsia="ko-KR"/>
        </w:rPr>
        <w:t xml:space="preserve"> layer </w:t>
      </w:r>
      <w:r w:rsidR="002F3D39">
        <w:rPr>
          <w:rFonts w:eastAsia="바탕" w:hint="eastAsia"/>
          <w:sz w:val="22"/>
          <w:szCs w:val="22"/>
          <w:lang w:eastAsia="ko-KR"/>
        </w:rPr>
        <w:t>signalling</w:t>
      </w:r>
      <w:r w:rsidR="009B1280" w:rsidRPr="009B1280">
        <w:rPr>
          <w:rFonts w:eastAsia="바탕"/>
          <w:sz w:val="22"/>
          <w:szCs w:val="22"/>
          <w:lang w:eastAsia="ko-KR"/>
        </w:rPr>
        <w:t xml:space="preserve">. </w:t>
      </w:r>
      <w:r w:rsidRPr="008C5F6F">
        <w:rPr>
          <w:rFonts w:eastAsia="바탕"/>
          <w:sz w:val="22"/>
          <w:szCs w:val="22"/>
          <w:lang w:eastAsia="ko-KR"/>
        </w:rPr>
        <w:t>The time resources for measuring LP-RSSI can be limited to a specific symbol.</w:t>
      </w:r>
    </w:p>
    <w:p w14:paraId="1DEFCAF7" w14:textId="29B0092A" w:rsidR="008C5F6F" w:rsidRPr="008C5F6F" w:rsidRDefault="008C5F6F" w:rsidP="008C5F6F">
      <w:pPr>
        <w:spacing w:before="120" w:after="120" w:line="240" w:lineRule="auto"/>
        <w:ind w:left="0" w:firstLineChars="100" w:firstLine="220"/>
        <w:rPr>
          <w:rFonts w:eastAsia="바탕"/>
          <w:sz w:val="22"/>
          <w:szCs w:val="22"/>
          <w:lang w:eastAsia="ko-KR"/>
        </w:rPr>
      </w:pPr>
      <w:r>
        <w:rPr>
          <w:rFonts w:eastAsia="바탕"/>
          <w:sz w:val="22"/>
          <w:szCs w:val="22"/>
          <w:lang w:eastAsia="ko-KR"/>
        </w:rPr>
        <w:t>For</w:t>
      </w:r>
      <w:r w:rsidRPr="008C5F6F">
        <w:rPr>
          <w:rFonts w:eastAsia="바탕"/>
          <w:sz w:val="22"/>
          <w:szCs w:val="22"/>
          <w:lang w:eastAsia="ko-KR"/>
        </w:rPr>
        <w:t xml:space="preserve"> LP-SINR, the strength of the interference and noise to the received signal </w:t>
      </w:r>
      <w:r>
        <w:rPr>
          <w:rFonts w:eastAsia="바탕"/>
          <w:sz w:val="22"/>
          <w:szCs w:val="22"/>
          <w:lang w:eastAsia="ko-KR"/>
        </w:rPr>
        <w:t>should</w:t>
      </w:r>
      <w:r w:rsidRPr="008C5F6F">
        <w:rPr>
          <w:rFonts w:eastAsia="바탕"/>
          <w:sz w:val="22"/>
          <w:szCs w:val="22"/>
          <w:lang w:eastAsia="ko-KR"/>
        </w:rPr>
        <w:t xml:space="preserve"> be measured and defined.</w:t>
      </w:r>
      <w:r>
        <w:rPr>
          <w:rFonts w:eastAsia="바탕"/>
          <w:sz w:val="22"/>
          <w:szCs w:val="22"/>
          <w:lang w:eastAsia="ko-KR"/>
        </w:rPr>
        <w:t xml:space="preserve"> </w:t>
      </w:r>
      <w:r w:rsidRPr="008C5F6F">
        <w:rPr>
          <w:rFonts w:eastAsia="바탕"/>
          <w:sz w:val="22"/>
          <w:szCs w:val="22"/>
          <w:lang w:eastAsia="ko-KR"/>
        </w:rPr>
        <w:t xml:space="preserve">For this, the LP-INSI (Interference and Noise Strength Indicator) can be defined. This is a measure of the strength of interference and noise that can affect the LP-SS. </w:t>
      </w:r>
      <w:r w:rsidR="00FA2218">
        <w:rPr>
          <w:rFonts w:eastAsia="바탕"/>
          <w:sz w:val="22"/>
          <w:szCs w:val="22"/>
          <w:lang w:eastAsia="ko-KR"/>
        </w:rPr>
        <w:t>I</w:t>
      </w:r>
      <w:r w:rsidRPr="008C5F6F">
        <w:rPr>
          <w:rFonts w:eastAsia="바탕"/>
          <w:sz w:val="22"/>
          <w:szCs w:val="22"/>
          <w:lang w:eastAsia="ko-KR"/>
        </w:rPr>
        <w:t xml:space="preserve">f </w:t>
      </w:r>
      <w:r w:rsidR="00FA2218">
        <w:rPr>
          <w:rFonts w:eastAsia="바탕"/>
          <w:sz w:val="22"/>
          <w:szCs w:val="22"/>
          <w:lang w:eastAsia="ko-KR"/>
        </w:rPr>
        <w:t>the UE</w:t>
      </w:r>
      <w:r w:rsidRPr="008C5F6F">
        <w:rPr>
          <w:rFonts w:eastAsia="바탕"/>
          <w:sz w:val="22"/>
          <w:szCs w:val="22"/>
          <w:lang w:eastAsia="ko-KR"/>
        </w:rPr>
        <w:t xml:space="preserve"> performs a measurement on the OOK-OFF symbol</w:t>
      </w:r>
      <w:r w:rsidR="00FA2218">
        <w:rPr>
          <w:rFonts w:eastAsia="바탕"/>
          <w:sz w:val="22"/>
          <w:szCs w:val="22"/>
          <w:lang w:eastAsia="ko-KR"/>
        </w:rPr>
        <w:t xml:space="preserve"> of LP-SS</w:t>
      </w:r>
      <w:r w:rsidRPr="008C5F6F">
        <w:rPr>
          <w:rFonts w:eastAsia="바탕"/>
          <w:sz w:val="22"/>
          <w:szCs w:val="22"/>
          <w:lang w:eastAsia="ko-KR"/>
        </w:rPr>
        <w:t>, which corresponds to no signal</w:t>
      </w:r>
      <w:r w:rsidR="00FA2218">
        <w:rPr>
          <w:rFonts w:eastAsia="바탕"/>
          <w:sz w:val="22"/>
          <w:szCs w:val="22"/>
          <w:lang w:eastAsia="ko-KR"/>
        </w:rPr>
        <w:t xml:space="preserve"> power</w:t>
      </w:r>
      <w:r w:rsidRPr="008C5F6F">
        <w:rPr>
          <w:rFonts w:eastAsia="바탕"/>
          <w:sz w:val="22"/>
          <w:szCs w:val="22"/>
          <w:lang w:eastAsia="ko-KR"/>
        </w:rPr>
        <w:t xml:space="preserve"> for the resource being transmitted, there is no signal received by the LP-SS and the strength of interference and noise on that signal can be measured. Therefore, LP-INSI can be defined as the average value of the total power received only for the measurement time resource corresponding to the OOK-OFF symbol</w:t>
      </w:r>
      <w:r w:rsidR="00FA2218">
        <w:rPr>
          <w:rFonts w:eastAsia="바탕"/>
          <w:sz w:val="22"/>
          <w:szCs w:val="22"/>
          <w:lang w:eastAsia="ko-KR"/>
        </w:rPr>
        <w:t>s</w:t>
      </w:r>
      <w:r w:rsidRPr="008C5F6F">
        <w:rPr>
          <w:rFonts w:eastAsia="바탕"/>
          <w:sz w:val="22"/>
          <w:szCs w:val="22"/>
          <w:lang w:eastAsia="ko-KR"/>
        </w:rPr>
        <w:t>, i.e., LP-SINR can be defined as LP-RSRP/LP-INSI. In this way, it can be said that the received power is measured for all sources except the reference signal (LP-SS), including channel interference from serving</w:t>
      </w:r>
      <w:r w:rsidR="00FA2218">
        <w:rPr>
          <w:rFonts w:eastAsia="바탕"/>
          <w:sz w:val="22"/>
          <w:szCs w:val="22"/>
          <w:lang w:eastAsia="ko-KR"/>
        </w:rPr>
        <w:t xml:space="preserve"> and</w:t>
      </w:r>
      <w:r w:rsidRPr="008C5F6F">
        <w:rPr>
          <w:rFonts w:eastAsia="바탕"/>
          <w:sz w:val="22"/>
          <w:szCs w:val="22"/>
          <w:lang w:eastAsia="ko-KR"/>
        </w:rPr>
        <w:t xml:space="preserve"> non-serving cells, thermal noise, etc.</w:t>
      </w:r>
    </w:p>
    <w:p w14:paraId="35D1F22B" w14:textId="1B784B22" w:rsidR="00761FE2" w:rsidRPr="00E3133F" w:rsidRDefault="00761FE2" w:rsidP="006C046A">
      <w:pPr>
        <w:spacing w:before="120" w:after="120" w:line="240" w:lineRule="auto"/>
        <w:ind w:left="0" w:firstLine="0"/>
        <w:rPr>
          <w:rFonts w:eastAsia="바탕"/>
          <w:b/>
          <w:sz w:val="22"/>
        </w:rPr>
      </w:pPr>
      <w:r w:rsidRPr="00E3133F">
        <w:rPr>
          <w:rFonts w:eastAsia="바탕" w:hint="eastAsia"/>
          <w:b/>
          <w:sz w:val="22"/>
        </w:rPr>
        <w:t>P</w:t>
      </w:r>
      <w:r w:rsidRPr="00E3133F">
        <w:rPr>
          <w:rFonts w:eastAsia="바탕"/>
          <w:b/>
          <w:sz w:val="22"/>
        </w:rPr>
        <w:t xml:space="preserve">roposal </w:t>
      </w:r>
      <w:r w:rsidRPr="00E3133F">
        <w:rPr>
          <w:b/>
          <w:bCs/>
          <w:sz w:val="22"/>
        </w:rPr>
        <w:t>#</w:t>
      </w:r>
      <w:r>
        <w:rPr>
          <w:rFonts w:eastAsia="바탕"/>
          <w:b/>
          <w:sz w:val="22"/>
        </w:rPr>
        <w:t>1</w:t>
      </w:r>
      <w:r w:rsidR="00FD1316">
        <w:rPr>
          <w:rFonts w:eastAsia="바탕" w:hint="eastAsia"/>
          <w:b/>
          <w:sz w:val="22"/>
          <w:lang w:eastAsia="ko-KR"/>
        </w:rPr>
        <w:t>9</w:t>
      </w:r>
      <w:r w:rsidRPr="00E3133F">
        <w:rPr>
          <w:rFonts w:eastAsia="바탕"/>
          <w:b/>
          <w:sz w:val="22"/>
        </w:rPr>
        <w:t xml:space="preserve">: </w:t>
      </w:r>
      <w:r>
        <w:rPr>
          <w:rFonts w:eastAsia="바탕"/>
          <w:b/>
          <w:sz w:val="22"/>
        </w:rPr>
        <w:t>Discuss how to define LP-RSSI and LP-SINR considering following aspects.</w:t>
      </w:r>
    </w:p>
    <w:p w14:paraId="52442D24" w14:textId="5B3C72B8" w:rsidR="00761FE2" w:rsidRDefault="00761FE2" w:rsidP="00761FE2">
      <w:pPr>
        <w:numPr>
          <w:ilvl w:val="0"/>
          <w:numId w:val="53"/>
        </w:numPr>
        <w:spacing w:before="120" w:after="120" w:line="240" w:lineRule="auto"/>
        <w:rPr>
          <w:rFonts w:eastAsia="바탕"/>
          <w:b/>
          <w:sz w:val="22"/>
        </w:rPr>
      </w:pPr>
      <w:r>
        <w:rPr>
          <w:rFonts w:eastAsia="바탕"/>
          <w:b/>
          <w:sz w:val="22"/>
        </w:rPr>
        <w:t>For measuring LP-RSSI, the</w:t>
      </w:r>
      <w:r w:rsidR="002F3D39">
        <w:rPr>
          <w:rFonts w:eastAsia="바탕" w:hint="eastAsia"/>
          <w:b/>
          <w:sz w:val="22"/>
          <w:lang w:eastAsia="ko-KR"/>
        </w:rPr>
        <w:t xml:space="preserve"> BW</w:t>
      </w:r>
      <w:r>
        <w:rPr>
          <w:rFonts w:eastAsia="바탕"/>
          <w:b/>
          <w:sz w:val="22"/>
        </w:rPr>
        <w:t xml:space="preserve"> </w:t>
      </w:r>
      <w:r w:rsidR="00DA3CEC">
        <w:rPr>
          <w:rFonts w:eastAsia="바탕" w:hint="eastAsia"/>
          <w:b/>
          <w:sz w:val="22"/>
          <w:lang w:eastAsia="ko-KR"/>
        </w:rPr>
        <w:t xml:space="preserve">is </w:t>
      </w:r>
      <w:r>
        <w:rPr>
          <w:rFonts w:eastAsia="바탕"/>
          <w:b/>
          <w:sz w:val="22"/>
        </w:rPr>
        <w:t>same</w:t>
      </w:r>
      <w:r w:rsidR="002F3D39">
        <w:rPr>
          <w:rFonts w:eastAsia="바탕" w:hint="eastAsia"/>
          <w:b/>
          <w:sz w:val="22"/>
          <w:lang w:eastAsia="ko-KR"/>
        </w:rPr>
        <w:t xml:space="preserve"> </w:t>
      </w:r>
      <w:r>
        <w:rPr>
          <w:rFonts w:eastAsia="바탕"/>
          <w:b/>
          <w:sz w:val="22"/>
        </w:rPr>
        <w:t xml:space="preserve">or greater </w:t>
      </w:r>
      <w:r w:rsidR="002F3D39">
        <w:rPr>
          <w:rFonts w:eastAsia="바탕" w:hint="eastAsia"/>
          <w:b/>
          <w:sz w:val="22"/>
          <w:lang w:eastAsia="ko-KR"/>
        </w:rPr>
        <w:t xml:space="preserve">than </w:t>
      </w:r>
      <w:r>
        <w:rPr>
          <w:rFonts w:eastAsia="바탕"/>
          <w:b/>
          <w:sz w:val="22"/>
        </w:rPr>
        <w:t>LP-SS BW can be con</w:t>
      </w:r>
      <w:r w:rsidR="002F3D39">
        <w:rPr>
          <w:rFonts w:eastAsia="바탕" w:hint="eastAsia"/>
          <w:b/>
          <w:sz w:val="22"/>
          <w:lang w:eastAsia="ko-KR"/>
        </w:rPr>
        <w:t>sidered</w:t>
      </w:r>
    </w:p>
    <w:p w14:paraId="1C84AFE6" w14:textId="4B5DD3A6" w:rsidR="00761FE2" w:rsidRPr="00E3133F" w:rsidRDefault="00761FE2" w:rsidP="00761FE2">
      <w:pPr>
        <w:numPr>
          <w:ilvl w:val="0"/>
          <w:numId w:val="53"/>
        </w:numPr>
        <w:spacing w:before="120" w:after="120" w:line="240" w:lineRule="auto"/>
        <w:rPr>
          <w:rFonts w:eastAsia="바탕"/>
          <w:b/>
          <w:sz w:val="22"/>
        </w:rPr>
      </w:pPr>
      <w:r>
        <w:rPr>
          <w:rFonts w:eastAsia="바탕" w:hint="eastAsia"/>
          <w:b/>
          <w:sz w:val="22"/>
        </w:rPr>
        <w:t>F</w:t>
      </w:r>
      <w:r>
        <w:rPr>
          <w:rFonts w:eastAsia="바탕"/>
          <w:b/>
          <w:sz w:val="22"/>
        </w:rPr>
        <w:t>or measuring LP-RSSI, configuration</w:t>
      </w:r>
      <w:r w:rsidR="002F3D39">
        <w:rPr>
          <w:rFonts w:eastAsia="바탕" w:hint="eastAsia"/>
          <w:b/>
          <w:sz w:val="22"/>
          <w:lang w:eastAsia="ko-KR"/>
        </w:rPr>
        <w:t>s</w:t>
      </w:r>
      <w:r>
        <w:rPr>
          <w:rFonts w:eastAsia="바탕"/>
          <w:b/>
          <w:sz w:val="22"/>
        </w:rPr>
        <w:t xml:space="preserve"> such as </w:t>
      </w:r>
      <w:r w:rsidR="002F3D39">
        <w:rPr>
          <w:rFonts w:eastAsia="바탕" w:hint="eastAsia"/>
          <w:b/>
          <w:sz w:val="22"/>
          <w:lang w:eastAsia="ko-KR"/>
        </w:rPr>
        <w:t xml:space="preserve">time </w:t>
      </w:r>
      <w:r>
        <w:rPr>
          <w:rFonts w:eastAsia="바탕"/>
          <w:b/>
          <w:sz w:val="22"/>
        </w:rPr>
        <w:t>window can be con</w:t>
      </w:r>
      <w:r w:rsidR="002F3D39">
        <w:rPr>
          <w:rFonts w:eastAsia="바탕" w:hint="eastAsia"/>
          <w:b/>
          <w:sz w:val="22"/>
          <w:lang w:eastAsia="ko-KR"/>
        </w:rPr>
        <w:t>sidered</w:t>
      </w:r>
    </w:p>
    <w:p w14:paraId="295CBAA9" w14:textId="77777777" w:rsidR="00761FE2" w:rsidRPr="00FD50AF" w:rsidRDefault="00761FE2" w:rsidP="00761FE2">
      <w:pPr>
        <w:numPr>
          <w:ilvl w:val="0"/>
          <w:numId w:val="53"/>
        </w:numPr>
        <w:spacing w:before="120" w:after="120" w:line="240" w:lineRule="auto"/>
        <w:rPr>
          <w:rFonts w:eastAsiaTheme="minorHAnsi"/>
        </w:rPr>
      </w:pPr>
      <w:r>
        <w:rPr>
          <w:rFonts w:eastAsia="바탕"/>
          <w:b/>
          <w:sz w:val="22"/>
        </w:rPr>
        <w:t>Power of interference and noise can be measured by OOK-OFF symbols.</w:t>
      </w:r>
    </w:p>
    <w:p w14:paraId="3496ABD5" w14:textId="77777777" w:rsidR="00761FE2" w:rsidRPr="001C2218" w:rsidRDefault="00761FE2" w:rsidP="00E14BBD">
      <w:pPr>
        <w:ind w:left="0" w:firstLine="0"/>
        <w:rPr>
          <w:rFonts w:eastAsia="바탕"/>
          <w:sz w:val="22"/>
          <w:szCs w:val="22"/>
          <w:lang w:eastAsia="ko-KR"/>
        </w:rPr>
      </w:pPr>
    </w:p>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012211E3" w14:textId="05BE92E7" w:rsidR="00E14BBD" w:rsidRDefault="001C6827" w:rsidP="005D2A76">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005D2A76" w:rsidRPr="005D2A76">
        <w:rPr>
          <w:rFonts w:eastAsia="바탕"/>
          <w:sz w:val="22"/>
          <w:szCs w:val="22"/>
          <w:lang w:val="en-US" w:eastAsia="ko-KR"/>
        </w:rPr>
        <w:t xml:space="preserve">his </w:t>
      </w:r>
      <w:r w:rsidR="005D2A76" w:rsidRPr="005D2A76">
        <w:rPr>
          <w:rFonts w:eastAsia="바탕"/>
          <w:sz w:val="22"/>
          <w:szCs w:val="22"/>
          <w:lang w:eastAsia="ko-KR"/>
        </w:rPr>
        <w:t>contribution</w:t>
      </w:r>
      <w:r w:rsidR="005D2A76" w:rsidRPr="005D2A76">
        <w:rPr>
          <w:rFonts w:eastAsia="바탕"/>
          <w:sz w:val="22"/>
          <w:szCs w:val="22"/>
          <w:lang w:val="en-US" w:eastAsia="ko-KR"/>
        </w:rPr>
        <w:t xml:space="preserve">, we shared our views on the </w:t>
      </w:r>
      <w:r w:rsidR="005D2A76">
        <w:rPr>
          <w:rFonts w:eastAsia="바탕"/>
          <w:sz w:val="22"/>
          <w:szCs w:val="22"/>
          <w:lang w:val="en-US" w:eastAsia="ko-KR"/>
        </w:rPr>
        <w:t>LP-WUS operation in IDLE/INACTIVE modes</w:t>
      </w:r>
      <w:r w:rsidR="005D2A76" w:rsidRPr="005D2A76">
        <w:rPr>
          <w:rFonts w:eastAsia="바탕"/>
          <w:sz w:val="22"/>
          <w:szCs w:val="22"/>
          <w:lang w:val="en-US" w:eastAsia="ko-KR"/>
        </w:rPr>
        <w:t>. Following</w:t>
      </w:r>
      <w:r w:rsidR="00702EE6">
        <w:rPr>
          <w:rFonts w:eastAsia="바탕"/>
          <w:sz w:val="22"/>
          <w:szCs w:val="22"/>
          <w:lang w:val="en-US" w:eastAsia="ko-KR"/>
        </w:rPr>
        <w:t>s</w:t>
      </w:r>
      <w:r w:rsidR="005D2A76" w:rsidRPr="005D2A76">
        <w:rPr>
          <w:rFonts w:eastAsia="바탕"/>
          <w:sz w:val="22"/>
          <w:szCs w:val="22"/>
          <w:lang w:val="en-US" w:eastAsia="ko-KR"/>
        </w:rPr>
        <w:t xml:space="preserve"> are proposed for </w:t>
      </w:r>
      <w:r w:rsidR="00702EE6">
        <w:rPr>
          <w:rFonts w:eastAsia="바탕"/>
          <w:sz w:val="22"/>
          <w:szCs w:val="22"/>
          <w:lang w:val="en-US" w:eastAsia="ko-KR"/>
        </w:rPr>
        <w:t>LP-WUS operation in IDLE/INACTIVE modes</w:t>
      </w:r>
      <w:r w:rsidR="005D2A76" w:rsidRPr="005D2A76">
        <w:rPr>
          <w:rFonts w:eastAsia="바탕"/>
          <w:sz w:val="22"/>
          <w:szCs w:val="22"/>
          <w:lang w:val="en-US" w:eastAsia="ko-KR"/>
        </w:rPr>
        <w:t>:</w:t>
      </w:r>
    </w:p>
    <w:p w14:paraId="0EB1221A" w14:textId="77777777" w:rsidR="00EB2AE4" w:rsidRDefault="00EB2AE4" w:rsidP="00EB2AE4">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sidRPr="00725525">
        <w:rPr>
          <w:rFonts w:eastAsiaTheme="minorEastAsia"/>
          <w:b/>
          <w:bCs/>
          <w:sz w:val="22"/>
          <w:szCs w:val="22"/>
          <w:lang w:val="en-US" w:eastAsia="ko-KR"/>
        </w:rPr>
        <w:t>1: LP-WUS monitoring occasion</w:t>
      </w:r>
      <w:r>
        <w:rPr>
          <w:rFonts w:eastAsiaTheme="minorEastAsia" w:hint="eastAsia"/>
          <w:b/>
          <w:bCs/>
          <w:sz w:val="22"/>
          <w:szCs w:val="22"/>
          <w:lang w:val="en-US" w:eastAsia="ko-KR"/>
        </w:rPr>
        <w:t>s</w:t>
      </w:r>
      <w:r w:rsidRPr="00725525">
        <w:rPr>
          <w:rFonts w:eastAsiaTheme="minorEastAsia"/>
          <w:b/>
          <w:bCs/>
          <w:sz w:val="22"/>
          <w:szCs w:val="22"/>
          <w:lang w:val="en-US" w:eastAsia="ko-KR"/>
        </w:rPr>
        <w:t xml:space="preserve"> </w:t>
      </w:r>
      <w:r>
        <w:rPr>
          <w:rFonts w:eastAsiaTheme="minorEastAsia" w:hint="eastAsia"/>
          <w:b/>
          <w:bCs/>
          <w:sz w:val="22"/>
          <w:szCs w:val="22"/>
          <w:lang w:val="en-US" w:eastAsia="ko-KR"/>
        </w:rPr>
        <w:t xml:space="preserve">within a single LO </w:t>
      </w:r>
      <w:r w:rsidRPr="009E57FE">
        <w:rPr>
          <w:rFonts w:eastAsiaTheme="minorEastAsia"/>
          <w:b/>
          <w:bCs/>
          <w:sz w:val="22"/>
          <w:szCs w:val="22"/>
          <w:lang w:val="en-US" w:eastAsia="ko-KR"/>
        </w:rPr>
        <w:t>should transmit the same information</w:t>
      </w:r>
      <w:r>
        <w:rPr>
          <w:rFonts w:eastAsiaTheme="minorEastAsia" w:hint="eastAsia"/>
          <w:b/>
          <w:bCs/>
          <w:sz w:val="22"/>
          <w:szCs w:val="22"/>
          <w:lang w:val="en-US" w:eastAsia="ko-KR"/>
        </w:rPr>
        <w:t>.</w:t>
      </w:r>
    </w:p>
    <w:p w14:paraId="1E04C4AF" w14:textId="77777777" w:rsidR="00EB2AE4" w:rsidRDefault="00EB2AE4" w:rsidP="00EB2AE4">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Pr>
          <w:rFonts w:eastAsiaTheme="minorEastAsia" w:hint="eastAsia"/>
          <w:b/>
          <w:bCs/>
          <w:sz w:val="22"/>
          <w:szCs w:val="22"/>
          <w:lang w:val="en-US" w:eastAsia="ko-KR"/>
        </w:rPr>
        <w:t>2</w:t>
      </w:r>
      <w:r w:rsidRPr="00725525">
        <w:rPr>
          <w:rFonts w:eastAsiaTheme="minorEastAsia"/>
          <w:b/>
          <w:bCs/>
          <w:sz w:val="22"/>
          <w:szCs w:val="22"/>
          <w:lang w:val="en-US" w:eastAsia="ko-KR"/>
        </w:rPr>
        <w:t xml:space="preserve">: </w:t>
      </w:r>
      <w:r>
        <w:rPr>
          <w:rFonts w:eastAsiaTheme="minorEastAsia" w:hint="eastAsia"/>
          <w:b/>
          <w:bCs/>
          <w:sz w:val="22"/>
          <w:szCs w:val="22"/>
          <w:lang w:val="en-US" w:eastAsia="ko-KR"/>
        </w:rPr>
        <w:t xml:space="preserve">For LO allocation from UE </w:t>
      </w:r>
      <w:r>
        <w:rPr>
          <w:rFonts w:eastAsiaTheme="minorEastAsia"/>
          <w:b/>
          <w:bCs/>
          <w:sz w:val="22"/>
          <w:szCs w:val="22"/>
          <w:lang w:val="en-US" w:eastAsia="ko-KR"/>
        </w:rPr>
        <w:t>perspective</w:t>
      </w:r>
      <w:r>
        <w:rPr>
          <w:rFonts w:eastAsiaTheme="minorEastAsia" w:hint="eastAsia"/>
          <w:b/>
          <w:bCs/>
          <w:sz w:val="22"/>
          <w:szCs w:val="22"/>
          <w:lang w:val="en-US" w:eastAsia="ko-KR"/>
        </w:rPr>
        <w:t>, following two approaches can be considered:</w:t>
      </w:r>
    </w:p>
    <w:p w14:paraId="37FA2360" w14:textId="77777777" w:rsidR="00EB2AE4" w:rsidRPr="00FD1316" w:rsidRDefault="00EB2AE4" w:rsidP="00EB2AE4">
      <w:pPr>
        <w:pStyle w:val="a0"/>
        <w:numPr>
          <w:ilvl w:val="0"/>
          <w:numId w:val="58"/>
        </w:numPr>
        <w:rPr>
          <w:b/>
          <w:bCs/>
        </w:rPr>
      </w:pPr>
      <w:r w:rsidRPr="00FD1316">
        <w:rPr>
          <w:rFonts w:hint="eastAsia"/>
          <w:b/>
          <w:bCs/>
        </w:rPr>
        <w:t xml:space="preserve">Approach 1: LO is allocated </w:t>
      </w:r>
      <w:r w:rsidRPr="00FD1316">
        <w:rPr>
          <w:b/>
          <w:bCs/>
        </w:rPr>
        <w:t>based on the existing paging occasion</w:t>
      </w:r>
    </w:p>
    <w:p w14:paraId="122BDD63" w14:textId="77777777" w:rsidR="00EB2AE4" w:rsidRPr="00FD1316" w:rsidRDefault="00EB2AE4" w:rsidP="00EB2AE4">
      <w:pPr>
        <w:pStyle w:val="a0"/>
        <w:numPr>
          <w:ilvl w:val="1"/>
          <w:numId w:val="58"/>
        </w:numPr>
        <w:rPr>
          <w:b/>
          <w:bCs/>
        </w:rPr>
      </w:pPr>
      <w:r w:rsidRPr="00FD1316">
        <w:rPr>
          <w:b/>
          <w:bCs/>
        </w:rPr>
        <w:t>T</w:t>
      </w:r>
      <w:r w:rsidRPr="00FD1316">
        <w:rPr>
          <w:rFonts w:hint="eastAsia"/>
          <w:b/>
          <w:bCs/>
        </w:rPr>
        <w:t xml:space="preserve">he </w:t>
      </w:r>
      <w:r w:rsidRPr="00FD1316">
        <w:rPr>
          <w:b/>
          <w:bCs/>
        </w:rPr>
        <w:t>periodicity</w:t>
      </w:r>
      <w:r w:rsidRPr="00FD1316">
        <w:rPr>
          <w:rFonts w:hint="eastAsia"/>
          <w:b/>
          <w:bCs/>
        </w:rPr>
        <w:t xml:space="preserve"> is same as the </w:t>
      </w:r>
      <w:proofErr w:type="spellStart"/>
      <w:r w:rsidRPr="00FD1316">
        <w:rPr>
          <w:rFonts w:hint="eastAsia"/>
          <w:b/>
          <w:bCs/>
        </w:rPr>
        <w:t>iDRX</w:t>
      </w:r>
      <w:proofErr w:type="spellEnd"/>
      <w:r w:rsidRPr="00FD1316">
        <w:rPr>
          <w:rFonts w:hint="eastAsia"/>
          <w:b/>
          <w:bCs/>
        </w:rPr>
        <w:t xml:space="preserve"> cycle.</w:t>
      </w:r>
    </w:p>
    <w:p w14:paraId="37D8EBB1" w14:textId="77777777" w:rsidR="00EB2AE4" w:rsidRPr="00FD1316" w:rsidRDefault="00EB2AE4" w:rsidP="00EB2AE4">
      <w:pPr>
        <w:pStyle w:val="a0"/>
        <w:numPr>
          <w:ilvl w:val="0"/>
          <w:numId w:val="58"/>
        </w:numPr>
        <w:rPr>
          <w:b/>
          <w:bCs/>
        </w:rPr>
      </w:pPr>
      <w:r w:rsidRPr="00FD1316">
        <w:rPr>
          <w:rFonts w:hint="eastAsia"/>
          <w:b/>
          <w:bCs/>
        </w:rPr>
        <w:t xml:space="preserve">Approach 2: </w:t>
      </w:r>
      <w:r w:rsidRPr="00FD1316">
        <w:rPr>
          <w:b/>
          <w:bCs/>
        </w:rPr>
        <w:t>LO</w:t>
      </w:r>
      <w:r w:rsidRPr="00FD1316">
        <w:rPr>
          <w:rFonts w:hint="eastAsia"/>
          <w:b/>
          <w:bCs/>
        </w:rPr>
        <w:t xml:space="preserve"> </w:t>
      </w:r>
      <w:r w:rsidRPr="00FD1316">
        <w:rPr>
          <w:b/>
          <w:bCs/>
        </w:rPr>
        <w:t>is allocated with separated cycle from existing paging DRX cycle</w:t>
      </w:r>
    </w:p>
    <w:p w14:paraId="17D6BF25" w14:textId="77777777" w:rsidR="00EB2AE4" w:rsidRPr="00FD1316" w:rsidRDefault="00EB2AE4" w:rsidP="00EB2AE4">
      <w:pPr>
        <w:pStyle w:val="a0"/>
        <w:numPr>
          <w:ilvl w:val="1"/>
          <w:numId w:val="58"/>
        </w:numPr>
        <w:rPr>
          <w:b/>
          <w:bCs/>
        </w:rPr>
      </w:pPr>
      <w:r w:rsidRPr="00FD1316">
        <w:rPr>
          <w:b/>
          <w:bCs/>
        </w:rPr>
        <w:t>T</w:t>
      </w:r>
      <w:r w:rsidRPr="00FD1316">
        <w:rPr>
          <w:rFonts w:hint="eastAsia"/>
          <w:b/>
          <w:bCs/>
        </w:rPr>
        <w:t xml:space="preserve">he </w:t>
      </w:r>
      <w:r w:rsidRPr="00FD1316">
        <w:rPr>
          <w:b/>
          <w:bCs/>
        </w:rPr>
        <w:t>periodicity</w:t>
      </w:r>
      <w:r w:rsidRPr="00FD1316">
        <w:rPr>
          <w:rFonts w:hint="eastAsia"/>
          <w:b/>
          <w:bCs/>
        </w:rPr>
        <w:t xml:space="preserve"> can be</w:t>
      </w:r>
      <w:r w:rsidRPr="00FD1316">
        <w:rPr>
          <w:b/>
          <w:bCs/>
        </w:rPr>
        <w:t xml:space="preserve"> the same as or smaller than the </w:t>
      </w:r>
      <w:proofErr w:type="spellStart"/>
      <w:r w:rsidRPr="00FD1316">
        <w:rPr>
          <w:b/>
          <w:bCs/>
        </w:rPr>
        <w:t>iDRX</w:t>
      </w:r>
      <w:proofErr w:type="spellEnd"/>
      <w:r w:rsidRPr="00FD1316">
        <w:rPr>
          <w:b/>
          <w:bCs/>
        </w:rPr>
        <w:t xml:space="preserve"> cycle</w:t>
      </w:r>
    </w:p>
    <w:p w14:paraId="20BD61A7" w14:textId="77777777" w:rsidR="00EB2AE4" w:rsidRDefault="00EB2AE4" w:rsidP="00EB2AE4">
      <w:pPr>
        <w:spacing w:before="120" w:after="120" w:line="240" w:lineRule="auto"/>
        <w:ind w:left="0" w:firstLine="0"/>
        <w:rPr>
          <w:rFonts w:eastAsiaTheme="minorEastAsia"/>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Pr>
          <w:rFonts w:eastAsiaTheme="minorEastAsia" w:hint="eastAsia"/>
          <w:b/>
          <w:bCs/>
          <w:sz w:val="22"/>
          <w:szCs w:val="22"/>
          <w:lang w:val="en-US" w:eastAsia="ko-KR"/>
        </w:rPr>
        <w:t xml:space="preserve">3: If Approach 1 is adopted, </w:t>
      </w:r>
      <w:r w:rsidRPr="00712857">
        <w:rPr>
          <w:rFonts w:eastAsiaTheme="minorEastAsia"/>
          <w:b/>
          <w:bCs/>
          <w:sz w:val="22"/>
          <w:szCs w:val="22"/>
          <w:lang w:val="en-US" w:eastAsia="ko-KR"/>
        </w:rPr>
        <w:t>One LO is associated with one PO</w:t>
      </w:r>
    </w:p>
    <w:p w14:paraId="45A8D97A" w14:textId="77777777" w:rsidR="00EB2AE4" w:rsidRPr="00712857" w:rsidRDefault="00EB2AE4" w:rsidP="00EB2AE4">
      <w:pPr>
        <w:spacing w:before="120" w:after="120" w:line="240" w:lineRule="auto"/>
        <w:ind w:left="0" w:firstLine="0"/>
        <w:rPr>
          <w:rFonts w:eastAsiaTheme="minorEastAsia"/>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Pr>
          <w:rFonts w:eastAsiaTheme="minorEastAsia" w:hint="eastAsia"/>
          <w:b/>
          <w:bCs/>
          <w:sz w:val="22"/>
          <w:szCs w:val="22"/>
          <w:lang w:val="en-US" w:eastAsia="ko-KR"/>
        </w:rPr>
        <w:t>4: If Approach 2 is adopted, some</w:t>
      </w:r>
      <w:r w:rsidRPr="00712857">
        <w:rPr>
          <w:rFonts w:eastAsiaTheme="minorEastAsia"/>
          <w:b/>
          <w:bCs/>
          <w:sz w:val="22"/>
          <w:szCs w:val="22"/>
          <w:lang w:val="en-US" w:eastAsia="ko-KR"/>
        </w:rPr>
        <w:t xml:space="preserve"> LO</w:t>
      </w:r>
      <w:r>
        <w:rPr>
          <w:rFonts w:eastAsiaTheme="minorEastAsia" w:hint="eastAsia"/>
          <w:b/>
          <w:bCs/>
          <w:sz w:val="22"/>
          <w:szCs w:val="22"/>
          <w:lang w:val="en-US" w:eastAsia="ko-KR"/>
        </w:rPr>
        <w:t>s</w:t>
      </w:r>
      <w:r w:rsidRPr="00712857">
        <w:rPr>
          <w:rFonts w:eastAsiaTheme="minorEastAsia"/>
          <w:b/>
          <w:bCs/>
          <w:sz w:val="22"/>
          <w:szCs w:val="22"/>
          <w:lang w:val="en-US" w:eastAsia="ko-KR"/>
        </w:rPr>
        <w:t xml:space="preserve"> </w:t>
      </w:r>
      <w:r>
        <w:rPr>
          <w:rFonts w:eastAsiaTheme="minorEastAsia" w:hint="eastAsia"/>
          <w:b/>
          <w:bCs/>
          <w:sz w:val="22"/>
          <w:szCs w:val="22"/>
          <w:lang w:val="en-US" w:eastAsia="ko-KR"/>
        </w:rPr>
        <w:t>are</w:t>
      </w:r>
      <w:r w:rsidRPr="00712857">
        <w:rPr>
          <w:rFonts w:eastAsiaTheme="minorEastAsia"/>
          <w:b/>
          <w:bCs/>
          <w:sz w:val="22"/>
          <w:szCs w:val="22"/>
          <w:lang w:val="en-US" w:eastAsia="ko-KR"/>
        </w:rPr>
        <w:t xml:space="preserve"> associated with </w:t>
      </w:r>
      <w:r>
        <w:rPr>
          <w:rFonts w:eastAsiaTheme="minorEastAsia" w:hint="eastAsia"/>
          <w:b/>
          <w:bCs/>
          <w:sz w:val="22"/>
          <w:szCs w:val="22"/>
          <w:lang w:val="en-US" w:eastAsia="ko-KR"/>
        </w:rPr>
        <w:t xml:space="preserve">legacy </w:t>
      </w:r>
      <w:r w:rsidRPr="00712857">
        <w:rPr>
          <w:rFonts w:eastAsiaTheme="minorEastAsia"/>
          <w:b/>
          <w:bCs/>
          <w:sz w:val="22"/>
          <w:szCs w:val="22"/>
          <w:lang w:val="en-US" w:eastAsia="ko-KR"/>
        </w:rPr>
        <w:t>PO</w:t>
      </w:r>
      <w:r>
        <w:rPr>
          <w:rFonts w:eastAsiaTheme="minorEastAsia" w:hint="eastAsia"/>
          <w:b/>
          <w:bCs/>
          <w:sz w:val="22"/>
          <w:szCs w:val="22"/>
          <w:lang w:val="en-US" w:eastAsia="ko-KR"/>
        </w:rPr>
        <w:t xml:space="preserve"> and other LOs can be associated with dynamic PO. </w:t>
      </w:r>
    </w:p>
    <w:p w14:paraId="507194F4" w14:textId="77777777" w:rsidR="00EB2AE4" w:rsidRDefault="00EB2AE4" w:rsidP="00EB2AE4">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lastRenderedPageBreak/>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Pr>
          <w:rFonts w:eastAsiaTheme="minorEastAsia" w:hint="eastAsia"/>
          <w:b/>
          <w:bCs/>
          <w:sz w:val="22"/>
          <w:szCs w:val="22"/>
          <w:lang w:val="en-US" w:eastAsia="ko-KR"/>
        </w:rPr>
        <w:t xml:space="preserve">5: The </w:t>
      </w:r>
      <w:r>
        <w:rPr>
          <w:rFonts w:eastAsiaTheme="minorEastAsia"/>
          <w:b/>
          <w:bCs/>
          <w:sz w:val="22"/>
          <w:szCs w:val="22"/>
          <w:lang w:val="en-US" w:eastAsia="ko-KR"/>
        </w:rPr>
        <w:t>payload</w:t>
      </w:r>
      <w:r>
        <w:rPr>
          <w:rFonts w:eastAsiaTheme="minorEastAsia" w:hint="eastAsia"/>
          <w:b/>
          <w:bCs/>
          <w:sz w:val="22"/>
          <w:szCs w:val="22"/>
          <w:lang w:val="en-US" w:eastAsia="ko-KR"/>
        </w:rPr>
        <w:t xml:space="preserve"> size of LP-WUS and the number of LO mapped to a PO can be explicitly configured by RRC</w:t>
      </w:r>
    </w:p>
    <w:p w14:paraId="306C2F15" w14:textId="77777777" w:rsidR="00EB2AE4" w:rsidRDefault="00EB2AE4" w:rsidP="00EB2AE4">
      <w:pPr>
        <w:pStyle w:val="a0"/>
        <w:rPr>
          <w:b/>
          <w:bCs/>
        </w:rPr>
      </w:pPr>
      <w:r w:rsidRPr="006C046A">
        <w:rPr>
          <w:b/>
          <w:bCs/>
        </w:rPr>
        <w:t xml:space="preserve">The number of UE </w:t>
      </w:r>
      <w:r>
        <w:rPr>
          <w:rFonts w:hint="eastAsia"/>
          <w:b/>
          <w:bCs/>
        </w:rPr>
        <w:t>sub</w:t>
      </w:r>
      <w:r w:rsidRPr="006C046A">
        <w:rPr>
          <w:b/>
          <w:bCs/>
        </w:rPr>
        <w:t xml:space="preserve">group for LP-WUS can be derived </w:t>
      </w:r>
      <w:r>
        <w:rPr>
          <w:rFonts w:hint="eastAsia"/>
          <w:b/>
          <w:bCs/>
        </w:rPr>
        <w:t xml:space="preserve">by </w:t>
      </w:r>
      <w:proofErr w:type="spellStart"/>
      <w:r>
        <w:rPr>
          <w:rFonts w:hint="eastAsia"/>
          <w:b/>
          <w:bCs/>
        </w:rPr>
        <w:t>follwoings</w:t>
      </w:r>
      <w:proofErr w:type="spellEnd"/>
      <w:r>
        <w:rPr>
          <w:rFonts w:hint="eastAsia"/>
          <w:b/>
          <w:bCs/>
        </w:rPr>
        <w:t>:</w:t>
      </w:r>
    </w:p>
    <w:p w14:paraId="4156F552" w14:textId="77777777" w:rsidR="00EB2AE4" w:rsidRDefault="00EB2AE4" w:rsidP="00EB2AE4">
      <w:pPr>
        <w:pStyle w:val="a0"/>
        <w:numPr>
          <w:ilvl w:val="1"/>
          <w:numId w:val="61"/>
        </w:numPr>
        <w:rPr>
          <w:b/>
          <w:bCs/>
        </w:rPr>
      </w:pPr>
      <w:r>
        <w:rPr>
          <w:rFonts w:hint="eastAsia"/>
          <w:b/>
          <w:bCs/>
          <w:lang w:val="en-GB"/>
        </w:rPr>
        <w:t>T</w:t>
      </w:r>
      <w:r w:rsidRPr="002A3F6A">
        <w:rPr>
          <w:b/>
          <w:bCs/>
        </w:rPr>
        <w:t>he number of UE groups that can be indicated in a LO</w:t>
      </w:r>
      <w:r>
        <w:rPr>
          <w:rFonts w:hint="eastAsia"/>
          <w:b/>
          <w:bCs/>
        </w:rPr>
        <w:t xml:space="preserve"> </w:t>
      </w:r>
    </w:p>
    <w:p w14:paraId="400E2993" w14:textId="77777777" w:rsidR="00EB2AE4" w:rsidRPr="006C046A" w:rsidRDefault="00EB2AE4" w:rsidP="00EB2AE4">
      <w:pPr>
        <w:pStyle w:val="a0"/>
        <w:numPr>
          <w:ilvl w:val="1"/>
          <w:numId w:val="61"/>
        </w:numPr>
        <w:rPr>
          <w:b/>
          <w:bCs/>
        </w:rPr>
      </w:pPr>
      <w:r>
        <w:rPr>
          <w:rFonts w:hint="eastAsia"/>
          <w:b/>
          <w:bCs/>
        </w:rPr>
        <w:t>The n</w:t>
      </w:r>
      <w:r w:rsidRPr="002A3F6A">
        <w:rPr>
          <w:b/>
          <w:bCs/>
        </w:rPr>
        <w:t>umber of LOs mapped to a PO</w:t>
      </w:r>
    </w:p>
    <w:p w14:paraId="7AB3B47E" w14:textId="77777777" w:rsidR="00EB2AE4" w:rsidRDefault="00EB2AE4" w:rsidP="00EB2AE4">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Pr>
          <w:rFonts w:eastAsiaTheme="minorEastAsia" w:hint="eastAsia"/>
          <w:b/>
          <w:bCs/>
          <w:sz w:val="22"/>
          <w:szCs w:val="22"/>
          <w:lang w:val="en-US" w:eastAsia="ko-KR"/>
        </w:rPr>
        <w:t>6: UE sub</w:t>
      </w:r>
      <w:r>
        <w:rPr>
          <w:rFonts w:eastAsiaTheme="minorEastAsia"/>
          <w:b/>
          <w:bCs/>
          <w:sz w:val="22"/>
          <w:szCs w:val="22"/>
          <w:lang w:val="en-US" w:eastAsia="ko-KR"/>
        </w:rPr>
        <w:t>grouping</w:t>
      </w:r>
      <w:r>
        <w:rPr>
          <w:rFonts w:eastAsiaTheme="minorEastAsia" w:hint="eastAsia"/>
          <w:b/>
          <w:bCs/>
          <w:sz w:val="22"/>
          <w:szCs w:val="22"/>
          <w:lang w:val="en-US" w:eastAsia="ko-KR"/>
        </w:rPr>
        <w:t xml:space="preserve"> for LP-WUS can be </w:t>
      </w:r>
      <w:r>
        <w:rPr>
          <w:rFonts w:eastAsiaTheme="minorEastAsia"/>
          <w:b/>
          <w:bCs/>
          <w:sz w:val="22"/>
          <w:szCs w:val="22"/>
          <w:lang w:val="en-US" w:eastAsia="ko-KR"/>
        </w:rPr>
        <w:t>separately</w:t>
      </w:r>
      <w:r>
        <w:rPr>
          <w:rFonts w:eastAsiaTheme="minorEastAsia" w:hint="eastAsia"/>
          <w:b/>
          <w:bCs/>
          <w:sz w:val="22"/>
          <w:szCs w:val="22"/>
          <w:lang w:val="en-US" w:eastAsia="ko-KR"/>
        </w:rPr>
        <w:t xml:space="preserve"> </w:t>
      </w:r>
      <w:r>
        <w:rPr>
          <w:rFonts w:eastAsiaTheme="minorEastAsia"/>
          <w:b/>
          <w:bCs/>
          <w:sz w:val="22"/>
          <w:szCs w:val="22"/>
          <w:lang w:val="en-US" w:eastAsia="ko-KR"/>
        </w:rPr>
        <w:t>configured</w:t>
      </w:r>
      <w:r>
        <w:rPr>
          <w:rFonts w:eastAsiaTheme="minorEastAsia" w:hint="eastAsia"/>
          <w:b/>
          <w:bCs/>
          <w:sz w:val="22"/>
          <w:szCs w:val="22"/>
          <w:lang w:val="en-US" w:eastAsia="ko-KR"/>
        </w:rPr>
        <w:t xml:space="preserve"> from </w:t>
      </w:r>
      <w:r>
        <w:rPr>
          <w:rFonts w:eastAsiaTheme="minorEastAsia"/>
          <w:b/>
          <w:bCs/>
          <w:sz w:val="22"/>
          <w:szCs w:val="22"/>
          <w:lang w:val="en-US" w:eastAsia="ko-KR"/>
        </w:rPr>
        <w:t>existing</w:t>
      </w:r>
      <w:r>
        <w:rPr>
          <w:rFonts w:eastAsiaTheme="minorEastAsia" w:hint="eastAsia"/>
          <w:b/>
          <w:bCs/>
          <w:sz w:val="22"/>
          <w:szCs w:val="22"/>
          <w:lang w:val="en-US" w:eastAsia="ko-KR"/>
        </w:rPr>
        <w:t xml:space="preserve"> PEI subgroup</w:t>
      </w:r>
    </w:p>
    <w:p w14:paraId="7AD33B23" w14:textId="77777777" w:rsidR="00EB2AE4" w:rsidRPr="00EB2AE4" w:rsidRDefault="00EB2AE4" w:rsidP="00EB2AE4">
      <w:pPr>
        <w:spacing w:before="120" w:after="120" w:line="240" w:lineRule="auto"/>
        <w:ind w:left="0" w:firstLine="0"/>
        <w:rPr>
          <w:rFonts w:eastAsiaTheme="minorEastAsia"/>
          <w:b/>
          <w:bCs/>
          <w:sz w:val="22"/>
          <w:szCs w:val="22"/>
          <w:lang w:val="en-US" w:eastAsia="ko-KR"/>
        </w:rPr>
      </w:pPr>
      <w:r w:rsidRPr="00EB2AE4">
        <w:rPr>
          <w:rFonts w:eastAsiaTheme="minorEastAsia"/>
          <w:b/>
          <w:bCs/>
          <w:sz w:val="22"/>
          <w:szCs w:val="22"/>
          <w:lang w:val="en-US" w:eastAsia="ko-KR"/>
        </w:rPr>
        <w:t xml:space="preserve">Proposal </w:t>
      </w:r>
      <w:r>
        <w:rPr>
          <w:rFonts w:eastAsiaTheme="minorEastAsia"/>
          <w:b/>
          <w:bCs/>
          <w:sz w:val="22"/>
          <w:szCs w:val="22"/>
          <w:lang w:val="en-US" w:eastAsia="ko-KR"/>
        </w:rPr>
        <w:t>#</w:t>
      </w:r>
      <w:r w:rsidRPr="00EB2AE4">
        <w:rPr>
          <w:rFonts w:eastAsiaTheme="minorEastAsia" w:hint="eastAsia"/>
          <w:b/>
          <w:bCs/>
          <w:sz w:val="22"/>
          <w:szCs w:val="22"/>
          <w:lang w:val="en-US" w:eastAsia="ko-KR"/>
        </w:rPr>
        <w:t>7</w:t>
      </w:r>
      <w:r w:rsidRPr="00EB2AE4">
        <w:rPr>
          <w:rFonts w:eastAsiaTheme="minorEastAsia"/>
          <w:b/>
          <w:bCs/>
          <w:sz w:val="22"/>
          <w:szCs w:val="22"/>
          <w:lang w:val="en-US" w:eastAsia="ko-KR"/>
        </w:rPr>
        <w:t xml:space="preserve">: </w:t>
      </w:r>
      <w:r w:rsidRPr="00725525">
        <w:rPr>
          <w:rFonts w:eastAsiaTheme="minorEastAsia"/>
          <w:b/>
          <w:bCs/>
          <w:sz w:val="22"/>
          <w:szCs w:val="22"/>
          <w:lang w:val="en-US" w:eastAsia="ko-KR"/>
        </w:rPr>
        <w:t xml:space="preserve">Prioritize to discuss </w:t>
      </w:r>
      <w:r>
        <w:rPr>
          <w:rFonts w:eastAsiaTheme="minorEastAsia"/>
          <w:b/>
          <w:bCs/>
          <w:sz w:val="22"/>
          <w:szCs w:val="22"/>
          <w:lang w:val="en-US" w:eastAsia="ko-KR"/>
        </w:rPr>
        <w:t xml:space="preserve">on </w:t>
      </w:r>
      <w:r w:rsidRPr="00725525">
        <w:rPr>
          <w:rFonts w:eastAsiaTheme="minorEastAsia"/>
          <w:b/>
          <w:bCs/>
          <w:sz w:val="22"/>
          <w:szCs w:val="22"/>
          <w:lang w:val="en-US" w:eastAsia="ko-KR"/>
        </w:rPr>
        <w:t xml:space="preserve">UE identification and grouping in terms of LP-WUS contents </w:t>
      </w:r>
      <w:r>
        <w:rPr>
          <w:rFonts w:eastAsiaTheme="minorEastAsia" w:hint="eastAsia"/>
          <w:b/>
          <w:bCs/>
          <w:sz w:val="22"/>
          <w:szCs w:val="22"/>
          <w:lang w:val="en-US" w:eastAsia="ko-KR"/>
        </w:rPr>
        <w:t>while</w:t>
      </w:r>
      <w:r w:rsidRPr="00725525">
        <w:rPr>
          <w:rFonts w:eastAsiaTheme="minorEastAsia"/>
          <w:b/>
          <w:bCs/>
          <w:sz w:val="22"/>
          <w:szCs w:val="22"/>
          <w:lang w:val="en-US" w:eastAsia="ko-KR"/>
        </w:rPr>
        <w:t xml:space="preserve"> deprioritize to discuss </w:t>
      </w:r>
      <w:r>
        <w:rPr>
          <w:rFonts w:eastAsiaTheme="minorEastAsia"/>
          <w:b/>
          <w:bCs/>
          <w:sz w:val="22"/>
          <w:szCs w:val="22"/>
          <w:lang w:val="en-US" w:eastAsia="ko-KR"/>
        </w:rPr>
        <w:t xml:space="preserve">on </w:t>
      </w:r>
      <w:r w:rsidRPr="00725525">
        <w:rPr>
          <w:rFonts w:eastAsiaTheme="minorEastAsia"/>
          <w:b/>
          <w:bCs/>
          <w:sz w:val="22"/>
          <w:szCs w:val="22"/>
          <w:lang w:val="en-US" w:eastAsia="ko-KR"/>
        </w:rPr>
        <w:t>side information such as SI update and ETWS/CMAS.</w:t>
      </w:r>
    </w:p>
    <w:p w14:paraId="57B3C00D" w14:textId="77777777" w:rsidR="00EB2AE4" w:rsidRDefault="00EB2AE4" w:rsidP="00EB2AE4">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Pr>
          <w:rFonts w:eastAsiaTheme="minorEastAsia" w:hint="eastAsia"/>
          <w:b/>
          <w:bCs/>
          <w:sz w:val="22"/>
          <w:szCs w:val="22"/>
          <w:lang w:val="en-US" w:eastAsia="ko-KR"/>
        </w:rPr>
        <w:t>8</w:t>
      </w:r>
      <w:r w:rsidRPr="00725525">
        <w:rPr>
          <w:rFonts w:eastAsiaTheme="minorEastAsia"/>
          <w:b/>
          <w:bCs/>
          <w:sz w:val="22"/>
          <w:szCs w:val="22"/>
          <w:lang w:val="en-US" w:eastAsia="ko-KR"/>
        </w:rPr>
        <w:t xml:space="preserve">: Once LP-WUS </w:t>
      </w:r>
      <w:r>
        <w:rPr>
          <w:rFonts w:eastAsiaTheme="minorEastAsia" w:hint="eastAsia"/>
          <w:b/>
          <w:bCs/>
          <w:sz w:val="22"/>
          <w:szCs w:val="22"/>
          <w:lang w:val="en-US" w:eastAsia="ko-KR"/>
        </w:rPr>
        <w:t>MOs</w:t>
      </w:r>
      <w:r w:rsidRPr="00725525">
        <w:rPr>
          <w:rFonts w:eastAsiaTheme="minorEastAsia"/>
          <w:b/>
          <w:bCs/>
          <w:sz w:val="22"/>
          <w:szCs w:val="22"/>
          <w:lang w:val="en-US" w:eastAsia="ko-KR"/>
        </w:rPr>
        <w:t xml:space="preserve"> </w:t>
      </w:r>
      <w:r>
        <w:rPr>
          <w:rFonts w:eastAsiaTheme="minorEastAsia"/>
          <w:b/>
          <w:bCs/>
          <w:sz w:val="22"/>
          <w:szCs w:val="22"/>
          <w:lang w:val="en-US" w:eastAsia="ko-KR"/>
        </w:rPr>
        <w:t>are</w:t>
      </w:r>
      <w:r w:rsidRPr="00725525">
        <w:rPr>
          <w:rFonts w:eastAsiaTheme="minorEastAsia"/>
          <w:b/>
          <w:bCs/>
          <w:sz w:val="22"/>
          <w:szCs w:val="22"/>
          <w:lang w:val="en-US" w:eastAsia="ko-KR"/>
        </w:rPr>
        <w:t xml:space="preserve"> allocated, </w:t>
      </w:r>
      <w:r>
        <w:rPr>
          <w:rFonts w:eastAsiaTheme="minorEastAsia" w:hint="eastAsia"/>
          <w:b/>
          <w:bCs/>
          <w:sz w:val="22"/>
          <w:szCs w:val="22"/>
          <w:lang w:val="en-US" w:eastAsia="ko-KR"/>
        </w:rPr>
        <w:t xml:space="preserve">each </w:t>
      </w:r>
      <w:r w:rsidRPr="00725525">
        <w:rPr>
          <w:rFonts w:eastAsiaTheme="minorEastAsia"/>
          <w:b/>
          <w:bCs/>
          <w:sz w:val="22"/>
          <w:szCs w:val="22"/>
          <w:lang w:val="en-US" w:eastAsia="ko-KR"/>
        </w:rPr>
        <w:t xml:space="preserve">UE </w:t>
      </w:r>
      <w:r>
        <w:rPr>
          <w:rFonts w:eastAsiaTheme="minorEastAsia" w:hint="eastAsia"/>
          <w:b/>
          <w:bCs/>
          <w:sz w:val="22"/>
          <w:szCs w:val="22"/>
          <w:lang w:val="en-US" w:eastAsia="ko-KR"/>
        </w:rPr>
        <w:t xml:space="preserve">can </w:t>
      </w:r>
      <w:r w:rsidRPr="00725525">
        <w:rPr>
          <w:rFonts w:eastAsiaTheme="minorEastAsia"/>
          <w:b/>
          <w:bCs/>
          <w:sz w:val="22"/>
          <w:szCs w:val="22"/>
          <w:lang w:val="en-US" w:eastAsia="ko-KR"/>
        </w:rPr>
        <w:t xml:space="preserve">selectively monitor the </w:t>
      </w:r>
      <w:r>
        <w:rPr>
          <w:rFonts w:eastAsiaTheme="minorEastAsia" w:hint="eastAsia"/>
          <w:b/>
          <w:bCs/>
          <w:sz w:val="22"/>
          <w:szCs w:val="22"/>
          <w:lang w:val="en-US" w:eastAsia="ko-KR"/>
        </w:rPr>
        <w:t>LP-WUS MO</w:t>
      </w:r>
      <w:r w:rsidRPr="00725525">
        <w:rPr>
          <w:rFonts w:eastAsiaTheme="minorEastAsia"/>
          <w:b/>
          <w:bCs/>
          <w:sz w:val="22"/>
          <w:szCs w:val="22"/>
          <w:lang w:val="en-US" w:eastAsia="ko-KR"/>
        </w:rPr>
        <w:t xml:space="preserve"> based on the </w:t>
      </w:r>
      <w:r>
        <w:rPr>
          <w:rFonts w:eastAsiaTheme="minorEastAsia"/>
          <w:b/>
          <w:bCs/>
          <w:sz w:val="22"/>
          <w:szCs w:val="22"/>
          <w:lang w:val="en-US" w:eastAsia="ko-KR"/>
        </w:rPr>
        <w:t>UE ID</w:t>
      </w:r>
    </w:p>
    <w:p w14:paraId="25DB99C0" w14:textId="77777777" w:rsidR="00EB2AE4" w:rsidRPr="006C046A" w:rsidRDefault="00EB2AE4" w:rsidP="00EB2AE4">
      <w:pPr>
        <w:pStyle w:val="a0"/>
        <w:numPr>
          <w:ilvl w:val="0"/>
          <w:numId w:val="55"/>
        </w:numPr>
        <w:rPr>
          <w:b/>
          <w:bCs/>
        </w:rPr>
      </w:pPr>
      <w:r w:rsidRPr="006C046A">
        <w:rPr>
          <w:b/>
          <w:bCs/>
        </w:rPr>
        <w:t>FFS: How to determine LP-WUS MO, e.g., in time domain and/or frequency domain</w:t>
      </w:r>
    </w:p>
    <w:p w14:paraId="3695EA00" w14:textId="77777777" w:rsidR="00EB2AE4" w:rsidRPr="00D51921" w:rsidRDefault="00EB2AE4" w:rsidP="00D51921">
      <w:pPr>
        <w:spacing w:before="120" w:after="120" w:line="240" w:lineRule="auto"/>
        <w:ind w:left="0" w:firstLine="0"/>
        <w:rPr>
          <w:rFonts w:eastAsia="바탕"/>
          <w:b/>
          <w:sz w:val="22"/>
          <w:szCs w:val="22"/>
          <w:lang w:val="x-none" w:eastAsia="ko-KR"/>
        </w:rPr>
      </w:pPr>
      <w:r w:rsidRPr="00D51921">
        <w:rPr>
          <w:rFonts w:eastAsia="바탕" w:hint="eastAsia"/>
          <w:b/>
          <w:sz w:val="22"/>
          <w:szCs w:val="22"/>
          <w:lang w:val="x-none" w:eastAsia="ko-KR"/>
        </w:rPr>
        <w:t>P</w:t>
      </w:r>
      <w:r w:rsidRPr="00D51921">
        <w:rPr>
          <w:rFonts w:eastAsia="바탕"/>
          <w:b/>
          <w:sz w:val="22"/>
          <w:szCs w:val="22"/>
          <w:lang w:val="x-none" w:eastAsia="ko-KR"/>
        </w:rPr>
        <w:t>roposal #</w:t>
      </w:r>
      <w:r w:rsidRPr="00D51921">
        <w:rPr>
          <w:rFonts w:eastAsia="바탕" w:hint="eastAsia"/>
          <w:b/>
          <w:sz w:val="22"/>
          <w:szCs w:val="22"/>
          <w:lang w:val="x-none" w:eastAsia="ko-KR"/>
        </w:rPr>
        <w:t>9</w:t>
      </w:r>
      <w:r w:rsidRPr="00D51921">
        <w:rPr>
          <w:rFonts w:eastAsia="바탕"/>
          <w:b/>
          <w:sz w:val="22"/>
          <w:szCs w:val="22"/>
          <w:lang w:val="x-none" w:eastAsia="ko-KR"/>
        </w:rPr>
        <w:t>:</w:t>
      </w:r>
      <w:r w:rsidRPr="00D51921">
        <w:rPr>
          <w:rFonts w:eastAsia="바탕" w:hint="eastAsia"/>
          <w:b/>
          <w:sz w:val="22"/>
          <w:szCs w:val="22"/>
          <w:lang w:val="x-none" w:eastAsia="ko-KR"/>
        </w:rPr>
        <w:t xml:space="preserve"> With the association between LO and PO, UE is required at least to monitor the PO associated with the LP-WUS occasion where UE </w:t>
      </w:r>
      <w:r w:rsidRPr="00D51921">
        <w:rPr>
          <w:rFonts w:eastAsia="바탕"/>
          <w:b/>
          <w:sz w:val="22"/>
          <w:szCs w:val="22"/>
          <w:lang w:val="x-none" w:eastAsia="ko-KR"/>
        </w:rPr>
        <w:t>receiv</w:t>
      </w:r>
      <w:r w:rsidRPr="00D51921">
        <w:rPr>
          <w:rFonts w:eastAsia="바탕" w:hint="eastAsia"/>
          <w:b/>
          <w:sz w:val="22"/>
          <w:szCs w:val="22"/>
          <w:lang w:val="x-none" w:eastAsia="ko-KR"/>
        </w:rPr>
        <w:t>es</w:t>
      </w:r>
      <w:r w:rsidRPr="00D51921">
        <w:rPr>
          <w:rFonts w:eastAsia="바탕"/>
          <w:b/>
          <w:sz w:val="22"/>
          <w:szCs w:val="22"/>
          <w:lang w:val="x-none" w:eastAsia="ko-KR"/>
        </w:rPr>
        <w:t xml:space="preserve"> LP-WUS indicating wake-up</w:t>
      </w:r>
      <w:r w:rsidRPr="00D51921">
        <w:rPr>
          <w:rFonts w:eastAsia="바탕" w:hint="eastAsia"/>
          <w:b/>
          <w:sz w:val="22"/>
          <w:szCs w:val="22"/>
          <w:lang w:val="x-none" w:eastAsia="ko-KR"/>
        </w:rPr>
        <w:t xml:space="preserve">. </w:t>
      </w:r>
    </w:p>
    <w:p w14:paraId="6BA11089" w14:textId="77777777" w:rsidR="00EB2AE4" w:rsidRPr="00725525" w:rsidRDefault="00EB2AE4" w:rsidP="00EB2AE4">
      <w:pPr>
        <w:spacing w:before="120" w:after="120" w:line="240" w:lineRule="auto"/>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roposal</w:t>
      </w:r>
      <w:r>
        <w:rPr>
          <w:rFonts w:eastAsiaTheme="minorEastAsia"/>
          <w:b/>
          <w:bCs/>
          <w:sz w:val="22"/>
          <w:szCs w:val="22"/>
          <w:lang w:val="en-US" w:eastAsia="ko-KR"/>
        </w:rPr>
        <w:t xml:space="preserve"> #</w:t>
      </w:r>
      <w:r>
        <w:rPr>
          <w:rFonts w:eastAsiaTheme="minorEastAsia" w:hint="eastAsia"/>
          <w:b/>
          <w:bCs/>
          <w:sz w:val="22"/>
          <w:szCs w:val="22"/>
          <w:lang w:val="en-US" w:eastAsia="ko-KR"/>
        </w:rPr>
        <w:t>10</w:t>
      </w:r>
      <w:r w:rsidRPr="00725525">
        <w:rPr>
          <w:rFonts w:eastAsiaTheme="minorEastAsia"/>
          <w:b/>
          <w:bCs/>
          <w:sz w:val="22"/>
          <w:szCs w:val="22"/>
          <w:lang w:val="en-US" w:eastAsia="ko-KR"/>
        </w:rPr>
        <w:t xml:space="preserve">: For UE triggered by LP-WUS to monitor PO, introducing a time window based on the reception of LP-WUS. </w:t>
      </w:r>
      <w:r>
        <w:rPr>
          <w:rFonts w:eastAsiaTheme="minorEastAsia" w:hint="eastAsia"/>
          <w:b/>
          <w:bCs/>
          <w:sz w:val="22"/>
          <w:szCs w:val="22"/>
          <w:lang w:val="en-US" w:eastAsia="ko-KR"/>
        </w:rPr>
        <w:t>T</w:t>
      </w:r>
      <w:r>
        <w:rPr>
          <w:rFonts w:eastAsiaTheme="minorEastAsia"/>
          <w:b/>
          <w:bCs/>
          <w:sz w:val="22"/>
          <w:szCs w:val="22"/>
          <w:lang w:val="en-US" w:eastAsia="ko-KR"/>
        </w:rPr>
        <w:t>he time window has the following characteristics:</w:t>
      </w:r>
    </w:p>
    <w:p w14:paraId="1D044D2F" w14:textId="77777777" w:rsidR="00EB2AE4" w:rsidRDefault="00EB2AE4" w:rsidP="00EB2AE4">
      <w:pPr>
        <w:pStyle w:val="2"/>
        <w:numPr>
          <w:ilvl w:val="0"/>
          <w:numId w:val="54"/>
        </w:numPr>
      </w:pPr>
      <w:r w:rsidRPr="00725525">
        <w:t xml:space="preserve">UE receives the existing PO only within </w:t>
      </w:r>
      <w:r>
        <w:t>the</w:t>
      </w:r>
      <w:r w:rsidRPr="00725525">
        <w:t xml:space="preserve"> time window </w:t>
      </w:r>
    </w:p>
    <w:p w14:paraId="4911CFD4" w14:textId="77777777" w:rsidR="00EB2AE4" w:rsidRDefault="00EB2AE4" w:rsidP="00EB2AE4">
      <w:pPr>
        <w:pStyle w:val="2"/>
        <w:numPr>
          <w:ilvl w:val="0"/>
          <w:numId w:val="54"/>
        </w:numPr>
      </w:pPr>
      <w:r w:rsidRPr="00725525">
        <w:t>UE transits to sleep state at the end of the window</w:t>
      </w:r>
    </w:p>
    <w:p w14:paraId="4B5EC3FE" w14:textId="77777777" w:rsidR="00EB2AE4" w:rsidRDefault="00EB2AE4" w:rsidP="00EB2AE4">
      <w:pPr>
        <w:pStyle w:val="2"/>
        <w:numPr>
          <w:ilvl w:val="0"/>
          <w:numId w:val="54"/>
        </w:numPr>
      </w:pPr>
      <w:r w:rsidRPr="00725525">
        <w:t xml:space="preserve">The length of window is determined based on </w:t>
      </w:r>
    </w:p>
    <w:p w14:paraId="0D91C829" w14:textId="77777777" w:rsidR="00EB2AE4" w:rsidRDefault="00EB2AE4" w:rsidP="00EB2AE4">
      <w:pPr>
        <w:pStyle w:val="2"/>
        <w:numPr>
          <w:ilvl w:val="1"/>
          <w:numId w:val="56"/>
        </w:numPr>
      </w:pPr>
      <w:r w:rsidRPr="00725525">
        <w:t>The number of upcoming paging occasions</w:t>
      </w:r>
    </w:p>
    <w:p w14:paraId="2CB87B0D" w14:textId="77777777" w:rsidR="00EB2AE4" w:rsidRDefault="00EB2AE4" w:rsidP="00EB2AE4">
      <w:pPr>
        <w:pStyle w:val="2"/>
        <w:numPr>
          <w:ilvl w:val="1"/>
          <w:numId w:val="57"/>
        </w:numPr>
      </w:pPr>
      <w:r w:rsidRPr="00B566F6">
        <w:t xml:space="preserve">The number of </w:t>
      </w:r>
      <w:proofErr w:type="gramStart"/>
      <w:r w:rsidRPr="00B566F6">
        <w:t>slot/frame</w:t>
      </w:r>
      <w:proofErr w:type="gramEnd"/>
      <w:r w:rsidRPr="00B566F6">
        <w:t xml:space="preserve"> configured by SIB</w:t>
      </w:r>
    </w:p>
    <w:p w14:paraId="3C55775E" w14:textId="77777777" w:rsidR="00EB2AE4" w:rsidRPr="00B566F6" w:rsidRDefault="00EB2AE4" w:rsidP="00EB2AE4">
      <w:pPr>
        <w:pStyle w:val="2"/>
        <w:numPr>
          <w:ilvl w:val="0"/>
          <w:numId w:val="57"/>
        </w:numPr>
      </w:pPr>
      <w:r>
        <w:rPr>
          <w:rFonts w:hint="eastAsia"/>
        </w:rPr>
        <w:t>FFS: LO mapped to dynamic PO</w:t>
      </w:r>
    </w:p>
    <w:p w14:paraId="542E4035" w14:textId="77777777" w:rsidR="00EB2AE4" w:rsidRPr="00D51921" w:rsidRDefault="00EB2AE4" w:rsidP="00D51921">
      <w:pPr>
        <w:spacing w:before="120" w:after="120" w:line="240" w:lineRule="auto"/>
        <w:ind w:left="0" w:firstLine="0"/>
        <w:rPr>
          <w:rFonts w:eastAsia="바탕"/>
          <w:b/>
          <w:sz w:val="22"/>
          <w:szCs w:val="22"/>
          <w:lang w:val="x-none" w:eastAsia="ko-KR"/>
        </w:rPr>
      </w:pPr>
      <w:r w:rsidRPr="00D51921">
        <w:rPr>
          <w:rFonts w:eastAsia="바탕" w:hint="eastAsia"/>
          <w:b/>
          <w:sz w:val="22"/>
          <w:szCs w:val="22"/>
          <w:lang w:val="x-none" w:eastAsia="ko-KR"/>
        </w:rPr>
        <w:t>P</w:t>
      </w:r>
      <w:r w:rsidRPr="00D51921">
        <w:rPr>
          <w:rFonts w:eastAsia="바탕"/>
          <w:b/>
          <w:sz w:val="22"/>
          <w:szCs w:val="22"/>
          <w:lang w:val="x-none" w:eastAsia="ko-KR"/>
        </w:rPr>
        <w:t>roposal #</w:t>
      </w:r>
      <w:r w:rsidRPr="00D51921">
        <w:rPr>
          <w:rFonts w:eastAsia="바탕" w:hint="eastAsia"/>
          <w:b/>
          <w:sz w:val="22"/>
          <w:szCs w:val="22"/>
          <w:lang w:val="x-none" w:eastAsia="ko-KR"/>
        </w:rPr>
        <w:t>11</w:t>
      </w:r>
      <w:r w:rsidRPr="00D51921">
        <w:rPr>
          <w:rFonts w:eastAsia="바탕"/>
          <w:b/>
          <w:sz w:val="22"/>
          <w:szCs w:val="22"/>
          <w:lang w:val="x-none" w:eastAsia="ko-KR"/>
        </w:rPr>
        <w:t xml:space="preserve">: Discuss how UE fallbacks to monitor existing NR paging operation when UE has insufficient LP-WUS quality. </w:t>
      </w:r>
    </w:p>
    <w:p w14:paraId="02307C2B" w14:textId="77777777" w:rsidR="00EB2AE4" w:rsidRPr="00725525" w:rsidRDefault="00EB2AE4" w:rsidP="00EB2AE4">
      <w:pPr>
        <w:spacing w:before="120" w:after="120" w:line="240" w:lineRule="auto"/>
        <w:ind w:left="284" w:hangingChars="129"/>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Pr>
          <w:rFonts w:eastAsiaTheme="minorEastAsia" w:hint="eastAsia"/>
          <w:b/>
          <w:bCs/>
          <w:sz w:val="22"/>
          <w:szCs w:val="22"/>
          <w:lang w:val="en-US" w:eastAsia="ko-KR"/>
        </w:rPr>
        <w:t>12</w:t>
      </w:r>
      <w:r w:rsidRPr="00725525">
        <w:rPr>
          <w:rFonts w:eastAsiaTheme="minorEastAsia"/>
          <w:b/>
          <w:bCs/>
          <w:sz w:val="22"/>
          <w:szCs w:val="22"/>
          <w:lang w:val="en-US" w:eastAsia="ko-KR"/>
        </w:rPr>
        <w:t xml:space="preserve">: </w:t>
      </w:r>
      <w:r>
        <w:rPr>
          <w:rFonts w:eastAsiaTheme="minorEastAsia" w:hint="eastAsia"/>
          <w:b/>
          <w:bCs/>
          <w:sz w:val="22"/>
          <w:szCs w:val="22"/>
          <w:lang w:val="en-US" w:eastAsia="ko-KR"/>
        </w:rPr>
        <w:t xml:space="preserve">It is not necessary to consider </w:t>
      </w:r>
      <w:proofErr w:type="spellStart"/>
      <w:r>
        <w:rPr>
          <w:rFonts w:eastAsiaTheme="minorEastAsia" w:hint="eastAsia"/>
          <w:b/>
          <w:bCs/>
          <w:sz w:val="22"/>
          <w:szCs w:val="22"/>
          <w:lang w:val="en-US" w:eastAsia="ko-KR"/>
        </w:rPr>
        <w:t>eDRX</w:t>
      </w:r>
      <w:proofErr w:type="spellEnd"/>
      <w:r>
        <w:rPr>
          <w:rFonts w:eastAsiaTheme="minorEastAsia" w:hint="eastAsia"/>
          <w:b/>
          <w:bCs/>
          <w:sz w:val="22"/>
          <w:szCs w:val="22"/>
          <w:lang w:val="en-US" w:eastAsia="ko-KR"/>
        </w:rPr>
        <w:t xml:space="preserve"> for LP-WUS operation</w:t>
      </w:r>
      <w:r w:rsidRPr="00725525">
        <w:rPr>
          <w:rFonts w:eastAsiaTheme="minorEastAsia"/>
          <w:b/>
          <w:bCs/>
          <w:sz w:val="22"/>
          <w:szCs w:val="22"/>
          <w:lang w:val="en-US" w:eastAsia="ko-KR"/>
        </w:rPr>
        <w:t xml:space="preserve">. </w:t>
      </w:r>
    </w:p>
    <w:p w14:paraId="5128920F" w14:textId="77777777" w:rsidR="00EB2AE4" w:rsidRPr="004E2EC2" w:rsidRDefault="00EB2AE4" w:rsidP="00EB2AE4">
      <w:pPr>
        <w:ind w:left="0" w:firstLine="0"/>
        <w:rPr>
          <w:rFonts w:eastAsiaTheme="minorEastAsia"/>
          <w:b/>
          <w:bCs/>
          <w:sz w:val="22"/>
          <w:szCs w:val="22"/>
          <w:lang w:val="en-US" w:eastAsia="ko-KR"/>
        </w:rPr>
      </w:pPr>
      <w:r w:rsidRPr="00725525">
        <w:rPr>
          <w:rFonts w:eastAsiaTheme="minorEastAsia" w:hint="eastAsia"/>
          <w:b/>
          <w:bCs/>
          <w:sz w:val="22"/>
          <w:szCs w:val="22"/>
          <w:lang w:val="en-US" w:eastAsia="ko-KR"/>
        </w:rPr>
        <w:t>P</w:t>
      </w:r>
      <w:r w:rsidRPr="00725525">
        <w:rPr>
          <w:rFonts w:eastAsiaTheme="minorEastAsia"/>
          <w:b/>
          <w:bCs/>
          <w:sz w:val="22"/>
          <w:szCs w:val="22"/>
          <w:lang w:val="en-US" w:eastAsia="ko-KR"/>
        </w:rPr>
        <w:t xml:space="preserve">roposal </w:t>
      </w:r>
      <w:r>
        <w:rPr>
          <w:rFonts w:eastAsiaTheme="minorEastAsia"/>
          <w:b/>
          <w:bCs/>
          <w:sz w:val="22"/>
          <w:szCs w:val="22"/>
          <w:lang w:val="en-US" w:eastAsia="ko-KR"/>
        </w:rPr>
        <w:t>#</w:t>
      </w:r>
      <w:r>
        <w:rPr>
          <w:rFonts w:eastAsiaTheme="minorEastAsia" w:hint="eastAsia"/>
          <w:b/>
          <w:bCs/>
          <w:sz w:val="22"/>
          <w:szCs w:val="22"/>
          <w:lang w:val="en-US" w:eastAsia="ko-KR"/>
        </w:rPr>
        <w:t>13</w:t>
      </w:r>
      <w:r w:rsidRPr="00725525">
        <w:rPr>
          <w:rFonts w:eastAsiaTheme="minorEastAsia"/>
          <w:b/>
          <w:bCs/>
          <w:sz w:val="22"/>
          <w:szCs w:val="22"/>
          <w:lang w:val="en-US" w:eastAsia="ko-KR"/>
        </w:rPr>
        <w:t xml:space="preserve">: </w:t>
      </w:r>
      <w:r w:rsidRPr="004E2EC2">
        <w:rPr>
          <w:rFonts w:eastAsiaTheme="minorEastAsia"/>
          <w:b/>
          <w:bCs/>
          <w:sz w:val="22"/>
          <w:szCs w:val="22"/>
          <w:lang w:val="en-US" w:eastAsia="ko-KR"/>
        </w:rPr>
        <w:t>UEs with different wake-up times should be assigned to different UE subgroups</w:t>
      </w:r>
    </w:p>
    <w:p w14:paraId="531E2C5C" w14:textId="77777777" w:rsidR="00EB2AE4" w:rsidRPr="007A69D5" w:rsidRDefault="00EB2AE4" w:rsidP="00EB2AE4">
      <w:pPr>
        <w:spacing w:before="120" w:after="120" w:line="240" w:lineRule="auto"/>
        <w:ind w:left="0" w:firstLine="0"/>
        <w:rPr>
          <w:rFonts w:eastAsia="바탕"/>
          <w:b/>
          <w:sz w:val="22"/>
          <w:szCs w:val="22"/>
          <w:lang w:val="x-none" w:eastAsia="ko-KR"/>
        </w:rPr>
      </w:pPr>
      <w:r w:rsidRPr="007A69D5">
        <w:rPr>
          <w:rFonts w:eastAsia="바탕"/>
          <w:b/>
          <w:sz w:val="22"/>
          <w:szCs w:val="22"/>
          <w:lang w:val="x-none" w:eastAsia="ko-KR"/>
        </w:rPr>
        <w:t>Proposal</w:t>
      </w:r>
      <w:r>
        <w:rPr>
          <w:rFonts w:eastAsia="바탕"/>
          <w:b/>
          <w:sz w:val="22"/>
          <w:szCs w:val="22"/>
          <w:lang w:val="x-none" w:eastAsia="ko-KR"/>
        </w:rPr>
        <w:t xml:space="preserve"> </w:t>
      </w:r>
      <w:r>
        <w:rPr>
          <w:rFonts w:eastAsiaTheme="minorEastAsia"/>
          <w:b/>
          <w:bCs/>
          <w:sz w:val="22"/>
          <w:szCs w:val="22"/>
          <w:lang w:val="en-US" w:eastAsia="ko-KR"/>
        </w:rPr>
        <w:t>#</w:t>
      </w:r>
      <w:r>
        <w:rPr>
          <w:rFonts w:eastAsia="바탕" w:hint="eastAsia"/>
          <w:b/>
          <w:sz w:val="22"/>
          <w:szCs w:val="22"/>
          <w:lang w:val="x-none" w:eastAsia="ko-KR"/>
        </w:rPr>
        <w:t>14</w:t>
      </w:r>
      <w:r w:rsidRPr="007A69D5">
        <w:rPr>
          <w:rFonts w:eastAsia="바탕"/>
          <w:b/>
          <w:sz w:val="22"/>
          <w:szCs w:val="22"/>
          <w:lang w:val="x-none" w:eastAsia="ko-KR"/>
        </w:rPr>
        <w:t>: For IDLE/INACTIVE mode, entry/exit condition of LP-WUS monitoring can be specified as follows:</w:t>
      </w:r>
    </w:p>
    <w:p w14:paraId="4798B644" w14:textId="77777777" w:rsidR="00EB2AE4" w:rsidRPr="007A69D5" w:rsidRDefault="00EB2AE4" w:rsidP="00EB2AE4">
      <w:pPr>
        <w:widowControl w:val="0"/>
        <w:numPr>
          <w:ilvl w:val="0"/>
          <w:numId w:val="53"/>
        </w:numPr>
        <w:wordWrap w:val="0"/>
        <w:autoSpaceDE w:val="0"/>
        <w:autoSpaceDN w:val="0"/>
        <w:spacing w:before="120" w:after="120" w:line="240" w:lineRule="auto"/>
        <w:rPr>
          <w:rFonts w:eastAsia="바탕"/>
          <w:b/>
          <w:sz w:val="22"/>
          <w:szCs w:val="22"/>
          <w:lang w:val="x-none" w:eastAsia="ko-KR"/>
        </w:rPr>
      </w:pPr>
      <w:r w:rsidRPr="007A69D5">
        <w:rPr>
          <w:rFonts w:eastAsia="바탕"/>
          <w:b/>
          <w:sz w:val="22"/>
          <w:szCs w:val="22"/>
          <w:lang w:val="x-none" w:eastAsia="ko-KR"/>
        </w:rPr>
        <w:t>The UE decides whether to monitor LP-WUS or not based on the information by t</w:t>
      </w:r>
      <w:r w:rsidRPr="007A69D5">
        <w:rPr>
          <w:rFonts w:eastAsia="바탕"/>
          <w:b/>
          <w:bCs/>
          <w:sz w:val="22"/>
          <w:szCs w:val="22"/>
          <w:lang w:eastAsia="ko-KR"/>
        </w:rPr>
        <w:t xml:space="preserve">he </w:t>
      </w:r>
      <w:proofErr w:type="spellStart"/>
      <w:r w:rsidRPr="007A69D5">
        <w:rPr>
          <w:rFonts w:eastAsia="바탕"/>
          <w:b/>
          <w:bCs/>
          <w:sz w:val="22"/>
          <w:szCs w:val="22"/>
          <w:lang w:eastAsia="ko-KR"/>
        </w:rPr>
        <w:t>gNB</w:t>
      </w:r>
      <w:proofErr w:type="spellEnd"/>
      <w:r w:rsidRPr="007A69D5">
        <w:rPr>
          <w:rFonts w:eastAsia="바탕"/>
          <w:b/>
          <w:bCs/>
          <w:sz w:val="22"/>
          <w:szCs w:val="22"/>
          <w:lang w:eastAsia="ko-KR"/>
        </w:rPr>
        <w:t xml:space="preserve"> whether the serving cell enables LP-WUS transmission or not</w:t>
      </w:r>
      <w:r>
        <w:rPr>
          <w:rFonts w:eastAsia="바탕"/>
          <w:b/>
          <w:bCs/>
          <w:sz w:val="22"/>
          <w:szCs w:val="22"/>
          <w:lang w:eastAsia="ko-KR"/>
        </w:rPr>
        <w:t>.</w:t>
      </w:r>
    </w:p>
    <w:p w14:paraId="4895174F" w14:textId="77777777" w:rsidR="00EB2AE4" w:rsidRDefault="00EB2AE4" w:rsidP="00EB2AE4">
      <w:pPr>
        <w:widowControl w:val="0"/>
        <w:numPr>
          <w:ilvl w:val="0"/>
          <w:numId w:val="53"/>
        </w:numPr>
        <w:wordWrap w:val="0"/>
        <w:autoSpaceDE w:val="0"/>
        <w:autoSpaceDN w:val="0"/>
        <w:spacing w:before="120" w:after="120" w:line="240" w:lineRule="auto"/>
        <w:rPr>
          <w:rFonts w:eastAsia="바탕"/>
          <w:b/>
          <w:sz w:val="22"/>
          <w:szCs w:val="22"/>
          <w:lang w:val="x-none" w:eastAsia="ko-KR"/>
        </w:rPr>
      </w:pPr>
      <w:r w:rsidRPr="007A69D5">
        <w:rPr>
          <w:rFonts w:eastAsia="바탕"/>
          <w:b/>
          <w:sz w:val="22"/>
          <w:szCs w:val="22"/>
          <w:lang w:val="x-none" w:eastAsia="ko-KR"/>
        </w:rPr>
        <w:t xml:space="preserve">The UE decides whether to monitor LP-WUS or not based on </w:t>
      </w:r>
      <w:r w:rsidRPr="007A69D5">
        <w:rPr>
          <w:rFonts w:eastAsia="바탕" w:hint="eastAsia"/>
          <w:b/>
          <w:sz w:val="22"/>
          <w:szCs w:val="22"/>
          <w:lang w:val="x-none" w:eastAsia="ko-KR"/>
        </w:rPr>
        <w:t>t</w:t>
      </w:r>
      <w:r w:rsidRPr="007A69D5">
        <w:rPr>
          <w:rFonts w:eastAsia="바탕"/>
          <w:b/>
          <w:sz w:val="22"/>
          <w:szCs w:val="22"/>
          <w:lang w:val="x-none" w:eastAsia="ko-KR"/>
        </w:rPr>
        <w:t xml:space="preserve">he </w:t>
      </w:r>
      <w:r>
        <w:rPr>
          <w:rFonts w:eastAsia="바탕"/>
          <w:b/>
          <w:sz w:val="22"/>
          <w:szCs w:val="22"/>
          <w:lang w:val="x-none" w:eastAsia="ko-KR"/>
        </w:rPr>
        <w:t>measurement result.</w:t>
      </w:r>
    </w:p>
    <w:p w14:paraId="10782C5D" w14:textId="77777777" w:rsidR="00EB2AE4" w:rsidRPr="007A69D5" w:rsidRDefault="00EB2AE4" w:rsidP="00EB2AE4">
      <w:pPr>
        <w:spacing w:before="120" w:after="120" w:line="240" w:lineRule="auto"/>
        <w:ind w:left="0" w:firstLine="0"/>
        <w:rPr>
          <w:rFonts w:eastAsia="바탕"/>
          <w:b/>
          <w:sz w:val="22"/>
          <w:szCs w:val="22"/>
          <w:lang w:val="x-none" w:eastAsia="ko-KR"/>
        </w:rPr>
      </w:pPr>
      <w:r w:rsidRPr="007A69D5">
        <w:rPr>
          <w:rFonts w:eastAsia="바탕"/>
          <w:b/>
          <w:sz w:val="22"/>
          <w:szCs w:val="22"/>
          <w:lang w:val="x-none" w:eastAsia="ko-KR"/>
        </w:rPr>
        <w:t>Proposal</w:t>
      </w:r>
      <w:r>
        <w:rPr>
          <w:rFonts w:eastAsia="바탕"/>
          <w:b/>
          <w:sz w:val="22"/>
          <w:szCs w:val="22"/>
          <w:lang w:val="x-none" w:eastAsia="ko-KR"/>
        </w:rPr>
        <w:t xml:space="preserve"> </w:t>
      </w:r>
      <w:r>
        <w:rPr>
          <w:rFonts w:eastAsiaTheme="minorEastAsia"/>
          <w:b/>
          <w:bCs/>
          <w:sz w:val="22"/>
          <w:szCs w:val="22"/>
          <w:lang w:val="en-US" w:eastAsia="ko-KR"/>
        </w:rPr>
        <w:t>#</w:t>
      </w:r>
      <w:r>
        <w:rPr>
          <w:rFonts w:eastAsia="바탕" w:hint="eastAsia"/>
          <w:b/>
          <w:sz w:val="22"/>
          <w:szCs w:val="22"/>
          <w:lang w:val="x-none" w:eastAsia="ko-KR"/>
        </w:rPr>
        <w:t>15</w:t>
      </w:r>
      <w:r w:rsidRPr="007A69D5">
        <w:rPr>
          <w:rFonts w:eastAsia="바탕"/>
          <w:b/>
          <w:sz w:val="22"/>
          <w:szCs w:val="22"/>
          <w:lang w:val="x-none" w:eastAsia="ko-KR"/>
        </w:rPr>
        <w:t>: If LP-WUS monitoring is activated based on channel condition, the UE can check the channel condition by measuring LP-SS with the main radio.</w:t>
      </w:r>
    </w:p>
    <w:p w14:paraId="29A55CAD" w14:textId="77777777" w:rsidR="00EB2AE4" w:rsidRPr="007A69D5" w:rsidRDefault="00EB2AE4" w:rsidP="00EB2AE4">
      <w:pPr>
        <w:spacing w:before="120" w:after="120" w:line="240" w:lineRule="auto"/>
        <w:ind w:left="0" w:firstLine="0"/>
        <w:rPr>
          <w:rFonts w:eastAsia="바탕"/>
          <w:b/>
          <w:sz w:val="22"/>
          <w:szCs w:val="22"/>
          <w:lang w:val="x-none" w:eastAsia="ko-KR"/>
        </w:rPr>
      </w:pPr>
      <w:r w:rsidRPr="007A69D5">
        <w:rPr>
          <w:rFonts w:eastAsia="바탕"/>
          <w:b/>
          <w:sz w:val="22"/>
          <w:szCs w:val="22"/>
          <w:lang w:val="x-none" w:eastAsia="ko-KR"/>
        </w:rPr>
        <w:lastRenderedPageBreak/>
        <w:t>Proposal</w:t>
      </w:r>
      <w:r>
        <w:rPr>
          <w:rFonts w:eastAsia="바탕"/>
          <w:b/>
          <w:sz w:val="22"/>
          <w:szCs w:val="22"/>
          <w:lang w:val="x-none" w:eastAsia="ko-KR"/>
        </w:rPr>
        <w:t xml:space="preserve"> </w:t>
      </w:r>
      <w:r>
        <w:rPr>
          <w:rFonts w:eastAsiaTheme="minorEastAsia"/>
          <w:b/>
          <w:bCs/>
          <w:sz w:val="22"/>
          <w:szCs w:val="22"/>
          <w:lang w:val="en-US" w:eastAsia="ko-KR"/>
        </w:rPr>
        <w:t>#</w:t>
      </w:r>
      <w:r>
        <w:rPr>
          <w:rFonts w:eastAsia="바탕"/>
          <w:b/>
          <w:sz w:val="22"/>
          <w:szCs w:val="22"/>
          <w:lang w:val="x-none" w:eastAsia="ko-KR"/>
        </w:rPr>
        <w:t>1</w:t>
      </w:r>
      <w:r>
        <w:rPr>
          <w:rFonts w:eastAsia="바탕" w:hint="eastAsia"/>
          <w:b/>
          <w:sz w:val="22"/>
          <w:szCs w:val="22"/>
          <w:lang w:val="x-none" w:eastAsia="ko-KR"/>
        </w:rPr>
        <w:t>6</w:t>
      </w:r>
      <w:r w:rsidRPr="007A69D5">
        <w:rPr>
          <w:rFonts w:eastAsia="바탕"/>
          <w:b/>
          <w:sz w:val="22"/>
          <w:szCs w:val="22"/>
          <w:lang w:val="x-none" w:eastAsia="ko-KR"/>
        </w:rPr>
        <w:t>: Whether the UE can receive overlaid OFDM sequence over LP-WUS or not should be considered for specifying entry/exit condition of LP-WUS monitoring.</w:t>
      </w:r>
    </w:p>
    <w:p w14:paraId="787F263A" w14:textId="77777777" w:rsidR="00EB2AE4" w:rsidRPr="00A22BC4" w:rsidRDefault="00EB2AE4" w:rsidP="00EB2AE4">
      <w:pPr>
        <w:spacing w:before="120" w:after="120" w:line="240" w:lineRule="auto"/>
        <w:ind w:left="0" w:firstLine="0"/>
        <w:rPr>
          <w:rFonts w:eastAsia="바탕"/>
          <w:b/>
          <w:sz w:val="22"/>
          <w:szCs w:val="22"/>
          <w:lang w:eastAsia="ko-KR"/>
        </w:rPr>
      </w:pPr>
      <w:r w:rsidRPr="00A22BC4">
        <w:rPr>
          <w:rFonts w:eastAsia="바탕" w:hint="eastAsia"/>
          <w:b/>
          <w:sz w:val="22"/>
          <w:szCs w:val="22"/>
          <w:lang w:eastAsia="ko-KR"/>
        </w:rPr>
        <w:t>P</w:t>
      </w:r>
      <w:r w:rsidRPr="00A22BC4">
        <w:rPr>
          <w:rFonts w:eastAsia="바탕"/>
          <w:b/>
          <w:sz w:val="22"/>
          <w:szCs w:val="22"/>
          <w:lang w:eastAsia="ko-KR"/>
        </w:rPr>
        <w:t>roposal</w:t>
      </w:r>
      <w:r>
        <w:rPr>
          <w:rFonts w:eastAsia="바탕"/>
          <w:b/>
          <w:sz w:val="22"/>
          <w:szCs w:val="22"/>
          <w:lang w:eastAsia="ko-KR"/>
        </w:rPr>
        <w:t xml:space="preserve"> </w:t>
      </w:r>
      <w:r>
        <w:rPr>
          <w:rFonts w:eastAsiaTheme="minorEastAsia"/>
          <w:b/>
          <w:bCs/>
          <w:sz w:val="22"/>
          <w:szCs w:val="22"/>
          <w:lang w:val="en-US" w:eastAsia="ko-KR"/>
        </w:rPr>
        <w:t>#</w:t>
      </w:r>
      <w:r>
        <w:rPr>
          <w:rFonts w:eastAsia="바탕"/>
          <w:b/>
          <w:sz w:val="22"/>
          <w:szCs w:val="22"/>
          <w:lang w:eastAsia="ko-KR"/>
        </w:rPr>
        <w:t>1</w:t>
      </w:r>
      <w:r>
        <w:rPr>
          <w:rFonts w:eastAsia="바탕" w:hint="eastAsia"/>
          <w:b/>
          <w:sz w:val="22"/>
          <w:szCs w:val="22"/>
          <w:lang w:eastAsia="ko-KR"/>
        </w:rPr>
        <w:t>7</w:t>
      </w:r>
      <w:r w:rsidRPr="00A22BC4">
        <w:rPr>
          <w:rFonts w:eastAsia="바탕"/>
          <w:b/>
          <w:sz w:val="22"/>
          <w:szCs w:val="22"/>
          <w:lang w:eastAsia="ko-KR"/>
        </w:rPr>
        <w:t>: Consider the following aspect</w:t>
      </w:r>
      <w:r>
        <w:rPr>
          <w:rFonts w:eastAsia="바탕"/>
          <w:b/>
          <w:sz w:val="22"/>
          <w:szCs w:val="22"/>
          <w:lang w:eastAsia="ko-KR"/>
        </w:rPr>
        <w:t>s</w:t>
      </w:r>
      <w:r w:rsidRPr="00A22BC4">
        <w:rPr>
          <w:rFonts w:eastAsia="바탕"/>
          <w:b/>
          <w:sz w:val="22"/>
          <w:szCs w:val="22"/>
          <w:lang w:eastAsia="ko-KR"/>
        </w:rPr>
        <w:t xml:space="preserve"> for RRM measurement relaxation of the main radio by offloading to LP-WUR.</w:t>
      </w:r>
    </w:p>
    <w:p w14:paraId="40EA66FF" w14:textId="77777777" w:rsidR="00EB2AE4" w:rsidRPr="00A22BC4" w:rsidRDefault="00EB2AE4" w:rsidP="00EB2AE4">
      <w:pPr>
        <w:widowControl w:val="0"/>
        <w:numPr>
          <w:ilvl w:val="0"/>
          <w:numId w:val="53"/>
        </w:numPr>
        <w:wordWrap w:val="0"/>
        <w:autoSpaceDE w:val="0"/>
        <w:autoSpaceDN w:val="0"/>
        <w:spacing w:before="120" w:after="120" w:line="240" w:lineRule="auto"/>
        <w:rPr>
          <w:rFonts w:eastAsia="바탕"/>
          <w:b/>
          <w:sz w:val="22"/>
          <w:szCs w:val="22"/>
          <w:lang w:eastAsia="ko-KR"/>
        </w:rPr>
      </w:pPr>
      <w:r w:rsidRPr="00A22BC4">
        <w:rPr>
          <w:rFonts w:eastAsia="바탕" w:hint="eastAsia"/>
          <w:b/>
          <w:sz w:val="22"/>
          <w:szCs w:val="22"/>
          <w:lang w:eastAsia="ko-KR"/>
        </w:rPr>
        <w:t>T</w:t>
      </w:r>
      <w:r w:rsidRPr="00A22BC4">
        <w:rPr>
          <w:rFonts w:eastAsia="바탕"/>
          <w:b/>
          <w:sz w:val="22"/>
          <w:szCs w:val="22"/>
          <w:lang w:eastAsia="ko-KR"/>
        </w:rPr>
        <w:t xml:space="preserve">he UE can measure cell quality by LP-WUR </w:t>
      </w:r>
      <w:r w:rsidRPr="00A22BC4">
        <w:rPr>
          <w:rFonts w:eastAsia="바탕" w:hint="eastAsia"/>
          <w:b/>
          <w:sz w:val="22"/>
          <w:szCs w:val="22"/>
          <w:lang w:eastAsia="ko-KR"/>
        </w:rPr>
        <w:t>w</w:t>
      </w:r>
      <w:r w:rsidRPr="00A22BC4">
        <w:rPr>
          <w:rFonts w:eastAsia="바탕"/>
          <w:b/>
          <w:sz w:val="22"/>
          <w:szCs w:val="22"/>
          <w:lang w:eastAsia="ko-KR"/>
        </w:rPr>
        <w:t>hile the main radio is in ultra-deep sleep state.</w:t>
      </w:r>
    </w:p>
    <w:p w14:paraId="7B7E1C13" w14:textId="77777777" w:rsidR="00EB2AE4" w:rsidRDefault="00EB2AE4" w:rsidP="00EB2AE4">
      <w:pPr>
        <w:widowControl w:val="0"/>
        <w:numPr>
          <w:ilvl w:val="0"/>
          <w:numId w:val="53"/>
        </w:numPr>
        <w:wordWrap w:val="0"/>
        <w:autoSpaceDE w:val="0"/>
        <w:autoSpaceDN w:val="0"/>
        <w:spacing w:before="120" w:after="120" w:line="240" w:lineRule="auto"/>
        <w:rPr>
          <w:rFonts w:eastAsia="바탕"/>
          <w:b/>
          <w:sz w:val="22"/>
          <w:szCs w:val="22"/>
          <w:lang w:eastAsia="ko-KR"/>
        </w:rPr>
      </w:pPr>
      <w:r w:rsidRPr="00A22BC4">
        <w:rPr>
          <w:rFonts w:eastAsia="바탕"/>
          <w:b/>
          <w:sz w:val="22"/>
          <w:szCs w:val="22"/>
          <w:lang w:eastAsia="ko-KR"/>
        </w:rPr>
        <w:t xml:space="preserve">The </w:t>
      </w:r>
      <w:r>
        <w:rPr>
          <w:rFonts w:eastAsia="바탕"/>
          <w:b/>
          <w:sz w:val="22"/>
          <w:szCs w:val="22"/>
          <w:lang w:eastAsia="ko-KR"/>
        </w:rPr>
        <w:t xml:space="preserve">existing RRM measurement procedure </w:t>
      </w:r>
      <w:r>
        <w:rPr>
          <w:rFonts w:eastAsia="바탕" w:hint="eastAsia"/>
          <w:b/>
          <w:sz w:val="22"/>
          <w:szCs w:val="22"/>
          <w:lang w:eastAsia="ko-KR"/>
        </w:rPr>
        <w:t>by</w:t>
      </w:r>
      <w:r>
        <w:rPr>
          <w:rFonts w:eastAsia="바탕"/>
          <w:b/>
          <w:sz w:val="22"/>
          <w:szCs w:val="22"/>
          <w:lang w:eastAsia="ko-KR"/>
        </w:rPr>
        <w:t xml:space="preserve"> the main radio can be triggered based on</w:t>
      </w:r>
      <w:r w:rsidRPr="00A22BC4">
        <w:rPr>
          <w:rFonts w:eastAsia="바탕"/>
          <w:b/>
          <w:sz w:val="22"/>
          <w:szCs w:val="22"/>
          <w:lang w:eastAsia="ko-KR"/>
        </w:rPr>
        <w:t xml:space="preserve"> the measurement results of LP-WUR</w:t>
      </w:r>
    </w:p>
    <w:p w14:paraId="56E70A25" w14:textId="77777777" w:rsidR="00EB2AE4" w:rsidRPr="00E3133F" w:rsidRDefault="00EB2AE4" w:rsidP="00EB2AE4">
      <w:pPr>
        <w:spacing w:before="120" w:after="120" w:line="240" w:lineRule="auto"/>
        <w:ind w:left="0" w:firstLine="0"/>
        <w:rPr>
          <w:rFonts w:eastAsia="바탕"/>
          <w:b/>
          <w:sz w:val="22"/>
        </w:rPr>
      </w:pPr>
      <w:r w:rsidRPr="00E3133F">
        <w:rPr>
          <w:rFonts w:eastAsia="바탕" w:hint="eastAsia"/>
          <w:b/>
          <w:sz w:val="22"/>
        </w:rPr>
        <w:t>P</w:t>
      </w:r>
      <w:r w:rsidRPr="00E3133F">
        <w:rPr>
          <w:rFonts w:eastAsia="바탕"/>
          <w:b/>
          <w:sz w:val="22"/>
        </w:rPr>
        <w:t xml:space="preserve">roposal </w:t>
      </w:r>
      <w:r w:rsidRPr="00E3133F">
        <w:rPr>
          <w:b/>
          <w:bCs/>
          <w:sz w:val="22"/>
        </w:rPr>
        <w:t>#</w:t>
      </w:r>
      <w:r>
        <w:rPr>
          <w:rFonts w:eastAsiaTheme="minorEastAsia" w:hint="eastAsia"/>
          <w:b/>
          <w:bCs/>
          <w:sz w:val="22"/>
          <w:lang w:eastAsia="ko-KR"/>
        </w:rPr>
        <w:t>18</w:t>
      </w:r>
      <w:r w:rsidRPr="00E3133F">
        <w:rPr>
          <w:rFonts w:eastAsia="바탕"/>
          <w:b/>
          <w:sz w:val="22"/>
        </w:rPr>
        <w:t xml:space="preserve">: </w:t>
      </w:r>
      <w:r>
        <w:rPr>
          <w:rFonts w:eastAsia="바탕"/>
          <w:b/>
          <w:sz w:val="22"/>
        </w:rPr>
        <w:t xml:space="preserve">Discuss </w:t>
      </w:r>
      <w:r>
        <w:rPr>
          <w:rFonts w:eastAsia="바탕" w:hint="eastAsia"/>
          <w:b/>
          <w:sz w:val="22"/>
        </w:rPr>
        <w:t>tim</w:t>
      </w:r>
      <w:r>
        <w:rPr>
          <w:rFonts w:eastAsia="바탕"/>
          <w:b/>
          <w:sz w:val="22"/>
        </w:rPr>
        <w:t>e configuration such as window for LP-RSRP</w:t>
      </w:r>
      <w:r>
        <w:rPr>
          <w:rFonts w:eastAsia="바탕" w:hint="eastAsia"/>
          <w:b/>
          <w:sz w:val="22"/>
          <w:lang w:eastAsia="ko-KR"/>
        </w:rPr>
        <w:t xml:space="preserve"> measurements</w:t>
      </w:r>
      <w:r>
        <w:rPr>
          <w:rFonts w:eastAsia="바탕"/>
          <w:b/>
          <w:sz w:val="22"/>
        </w:rPr>
        <w:t>.</w:t>
      </w:r>
    </w:p>
    <w:p w14:paraId="4415902B" w14:textId="77777777" w:rsidR="00EB2AE4" w:rsidRPr="00E3133F" w:rsidRDefault="00EB2AE4" w:rsidP="00EB2AE4">
      <w:pPr>
        <w:spacing w:before="120" w:after="120" w:line="240" w:lineRule="auto"/>
        <w:ind w:left="0" w:firstLine="0"/>
        <w:rPr>
          <w:rFonts w:eastAsia="바탕"/>
          <w:b/>
          <w:sz w:val="22"/>
        </w:rPr>
      </w:pPr>
      <w:r w:rsidRPr="00E3133F">
        <w:rPr>
          <w:rFonts w:eastAsia="바탕" w:hint="eastAsia"/>
          <w:b/>
          <w:sz w:val="22"/>
        </w:rPr>
        <w:t>P</w:t>
      </w:r>
      <w:r w:rsidRPr="00E3133F">
        <w:rPr>
          <w:rFonts w:eastAsia="바탕"/>
          <w:b/>
          <w:sz w:val="22"/>
        </w:rPr>
        <w:t xml:space="preserve">roposal </w:t>
      </w:r>
      <w:r w:rsidRPr="00E3133F">
        <w:rPr>
          <w:b/>
          <w:bCs/>
          <w:sz w:val="22"/>
        </w:rPr>
        <w:t>#</w:t>
      </w:r>
      <w:r>
        <w:rPr>
          <w:rFonts w:eastAsia="바탕"/>
          <w:b/>
          <w:sz w:val="22"/>
        </w:rPr>
        <w:t>1</w:t>
      </w:r>
      <w:r>
        <w:rPr>
          <w:rFonts w:eastAsia="바탕" w:hint="eastAsia"/>
          <w:b/>
          <w:sz w:val="22"/>
          <w:lang w:eastAsia="ko-KR"/>
        </w:rPr>
        <w:t>9</w:t>
      </w:r>
      <w:r w:rsidRPr="00E3133F">
        <w:rPr>
          <w:rFonts w:eastAsia="바탕"/>
          <w:b/>
          <w:sz w:val="22"/>
        </w:rPr>
        <w:t xml:space="preserve">: </w:t>
      </w:r>
      <w:r>
        <w:rPr>
          <w:rFonts w:eastAsia="바탕"/>
          <w:b/>
          <w:sz w:val="22"/>
        </w:rPr>
        <w:t>Discuss how to define LP-RSSI and LP-SINR considering following aspects.</w:t>
      </w:r>
    </w:p>
    <w:p w14:paraId="0A48ACEC" w14:textId="77777777" w:rsidR="00EB2AE4" w:rsidRDefault="00EB2AE4" w:rsidP="00EB2AE4">
      <w:pPr>
        <w:numPr>
          <w:ilvl w:val="0"/>
          <w:numId w:val="53"/>
        </w:numPr>
        <w:spacing w:before="120" w:after="120" w:line="240" w:lineRule="auto"/>
        <w:rPr>
          <w:rFonts w:eastAsia="바탕"/>
          <w:b/>
          <w:sz w:val="22"/>
        </w:rPr>
      </w:pPr>
      <w:r>
        <w:rPr>
          <w:rFonts w:eastAsia="바탕"/>
          <w:b/>
          <w:sz w:val="22"/>
        </w:rPr>
        <w:t>For measuring LP-RSSI, the</w:t>
      </w:r>
      <w:r>
        <w:rPr>
          <w:rFonts w:eastAsia="바탕" w:hint="eastAsia"/>
          <w:b/>
          <w:sz w:val="22"/>
          <w:lang w:eastAsia="ko-KR"/>
        </w:rPr>
        <w:t xml:space="preserve"> BW</w:t>
      </w:r>
      <w:r>
        <w:rPr>
          <w:rFonts w:eastAsia="바탕"/>
          <w:b/>
          <w:sz w:val="22"/>
        </w:rPr>
        <w:t xml:space="preserve"> </w:t>
      </w:r>
      <w:r>
        <w:rPr>
          <w:rFonts w:eastAsia="바탕" w:hint="eastAsia"/>
          <w:b/>
          <w:sz w:val="22"/>
          <w:lang w:eastAsia="ko-KR"/>
        </w:rPr>
        <w:t xml:space="preserve">is </w:t>
      </w:r>
      <w:r>
        <w:rPr>
          <w:rFonts w:eastAsia="바탕"/>
          <w:b/>
          <w:sz w:val="22"/>
        </w:rPr>
        <w:t>same</w:t>
      </w:r>
      <w:r>
        <w:rPr>
          <w:rFonts w:eastAsia="바탕" w:hint="eastAsia"/>
          <w:b/>
          <w:sz w:val="22"/>
          <w:lang w:eastAsia="ko-KR"/>
        </w:rPr>
        <w:t xml:space="preserve"> </w:t>
      </w:r>
      <w:r>
        <w:rPr>
          <w:rFonts w:eastAsia="바탕"/>
          <w:b/>
          <w:sz w:val="22"/>
        </w:rPr>
        <w:t xml:space="preserve">or greater </w:t>
      </w:r>
      <w:r>
        <w:rPr>
          <w:rFonts w:eastAsia="바탕" w:hint="eastAsia"/>
          <w:b/>
          <w:sz w:val="22"/>
          <w:lang w:eastAsia="ko-KR"/>
        </w:rPr>
        <w:t xml:space="preserve">than </w:t>
      </w:r>
      <w:r>
        <w:rPr>
          <w:rFonts w:eastAsia="바탕"/>
          <w:b/>
          <w:sz w:val="22"/>
        </w:rPr>
        <w:t>LP-SS BW can be con</w:t>
      </w:r>
      <w:r>
        <w:rPr>
          <w:rFonts w:eastAsia="바탕" w:hint="eastAsia"/>
          <w:b/>
          <w:sz w:val="22"/>
          <w:lang w:eastAsia="ko-KR"/>
        </w:rPr>
        <w:t>sidered</w:t>
      </w:r>
    </w:p>
    <w:p w14:paraId="211E9169" w14:textId="77777777" w:rsidR="00EB2AE4" w:rsidRPr="00E3133F" w:rsidRDefault="00EB2AE4" w:rsidP="00EB2AE4">
      <w:pPr>
        <w:numPr>
          <w:ilvl w:val="0"/>
          <w:numId w:val="53"/>
        </w:numPr>
        <w:spacing w:before="120" w:after="120" w:line="240" w:lineRule="auto"/>
        <w:rPr>
          <w:rFonts w:eastAsia="바탕"/>
          <w:b/>
          <w:sz w:val="22"/>
        </w:rPr>
      </w:pPr>
      <w:r>
        <w:rPr>
          <w:rFonts w:eastAsia="바탕" w:hint="eastAsia"/>
          <w:b/>
          <w:sz w:val="22"/>
        </w:rPr>
        <w:t>F</w:t>
      </w:r>
      <w:r>
        <w:rPr>
          <w:rFonts w:eastAsia="바탕"/>
          <w:b/>
          <w:sz w:val="22"/>
        </w:rPr>
        <w:t>or measuring LP-RSSI, configuration</w:t>
      </w:r>
      <w:r>
        <w:rPr>
          <w:rFonts w:eastAsia="바탕" w:hint="eastAsia"/>
          <w:b/>
          <w:sz w:val="22"/>
          <w:lang w:eastAsia="ko-KR"/>
        </w:rPr>
        <w:t>s</w:t>
      </w:r>
      <w:r>
        <w:rPr>
          <w:rFonts w:eastAsia="바탕"/>
          <w:b/>
          <w:sz w:val="22"/>
        </w:rPr>
        <w:t xml:space="preserve"> such as </w:t>
      </w:r>
      <w:r>
        <w:rPr>
          <w:rFonts w:eastAsia="바탕" w:hint="eastAsia"/>
          <w:b/>
          <w:sz w:val="22"/>
          <w:lang w:eastAsia="ko-KR"/>
        </w:rPr>
        <w:t xml:space="preserve">time </w:t>
      </w:r>
      <w:r>
        <w:rPr>
          <w:rFonts w:eastAsia="바탕"/>
          <w:b/>
          <w:sz w:val="22"/>
        </w:rPr>
        <w:t>window can be con</w:t>
      </w:r>
      <w:r>
        <w:rPr>
          <w:rFonts w:eastAsia="바탕" w:hint="eastAsia"/>
          <w:b/>
          <w:sz w:val="22"/>
          <w:lang w:eastAsia="ko-KR"/>
        </w:rPr>
        <w:t>sidered</w:t>
      </w:r>
    </w:p>
    <w:p w14:paraId="2CBD1B0C" w14:textId="77777777" w:rsidR="00EB2AE4" w:rsidRPr="00FD50AF" w:rsidRDefault="00EB2AE4" w:rsidP="00EB2AE4">
      <w:pPr>
        <w:numPr>
          <w:ilvl w:val="0"/>
          <w:numId w:val="53"/>
        </w:numPr>
        <w:spacing w:before="120" w:after="120" w:line="240" w:lineRule="auto"/>
        <w:rPr>
          <w:rFonts w:eastAsiaTheme="minorHAnsi"/>
        </w:rPr>
      </w:pPr>
      <w:r>
        <w:rPr>
          <w:rFonts w:eastAsia="바탕"/>
          <w:b/>
          <w:sz w:val="22"/>
        </w:rPr>
        <w:t>Power of interference and noise can be measured by OOK-OFF symbols.</w:t>
      </w:r>
    </w:p>
    <w:p w14:paraId="572405DB" w14:textId="77777777" w:rsidR="006C046A" w:rsidRDefault="006C046A" w:rsidP="006C046A">
      <w:pPr>
        <w:spacing w:before="120" w:after="120" w:line="240" w:lineRule="auto"/>
        <w:ind w:left="0" w:firstLine="0"/>
        <w:rPr>
          <w:rFonts w:eastAsia="바탕"/>
          <w:sz w:val="22"/>
          <w:szCs w:val="22"/>
          <w:lang w:val="en-US" w:eastAsia="ko-KR"/>
        </w:rPr>
      </w:pPr>
    </w:p>
    <w:p w14:paraId="029AA960" w14:textId="77777777" w:rsidR="006C046A" w:rsidRPr="006C046A" w:rsidRDefault="006C046A" w:rsidP="006C046A">
      <w:pPr>
        <w:spacing w:before="120" w:after="120" w:line="240" w:lineRule="auto"/>
        <w:ind w:left="0" w:firstLine="0"/>
        <w:rPr>
          <w:rFonts w:eastAsia="바탕"/>
          <w:sz w:val="22"/>
          <w:szCs w:val="22"/>
          <w:lang w:val="en-US" w:eastAsia="ko-KR"/>
        </w:rPr>
      </w:pPr>
    </w:p>
    <w:p w14:paraId="06C52591" w14:textId="77777777" w:rsidR="002E2B7A" w:rsidRPr="00CB6BB5" w:rsidRDefault="002E2B7A" w:rsidP="002E2B7A">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543ECF91" w14:textId="77777777" w:rsidR="002E2B7A" w:rsidRPr="006C046A" w:rsidRDefault="002E2B7A" w:rsidP="002E2B7A">
      <w:pPr>
        <w:pStyle w:val="References"/>
        <w:rPr>
          <w:lang w:eastAsia="ko-KR"/>
        </w:rPr>
      </w:pPr>
      <w:r w:rsidRPr="00CB6BB5">
        <w:rPr>
          <w:lang w:eastAsia="ko-KR"/>
        </w:rPr>
        <w:t>RP-234056, “New WID: Low-power wake-up signal and receiver for NR (LP-WUS/WUR)” CMCC (Moderator), RAN#102</w:t>
      </w:r>
    </w:p>
    <w:p w14:paraId="3D01515F" w14:textId="71692044" w:rsidR="00C33B5E" w:rsidRPr="006C046A" w:rsidRDefault="00C33B5E" w:rsidP="002E2B7A">
      <w:pPr>
        <w:pStyle w:val="References"/>
        <w:rPr>
          <w:lang w:eastAsia="ko-KR"/>
        </w:rPr>
      </w:pPr>
      <w:r>
        <w:rPr>
          <w:rFonts w:eastAsiaTheme="minorEastAsia" w:hint="eastAsia"/>
          <w:lang w:eastAsia="ko-KR"/>
        </w:rPr>
        <w:t>Cha</w:t>
      </w:r>
      <w:r w:rsidR="00FC14E9">
        <w:rPr>
          <w:rFonts w:eastAsiaTheme="minorEastAsia" w:hint="eastAsia"/>
          <w:lang w:eastAsia="ko-KR"/>
        </w:rPr>
        <w:t>irman</w:t>
      </w:r>
      <w:r w:rsidR="00FC14E9">
        <w:rPr>
          <w:rFonts w:eastAsiaTheme="minorEastAsia"/>
          <w:lang w:eastAsia="ko-KR"/>
        </w:rPr>
        <w:t>’</w:t>
      </w:r>
      <w:r w:rsidR="00FC14E9">
        <w:rPr>
          <w:rFonts w:eastAsiaTheme="minorEastAsia" w:hint="eastAsia"/>
          <w:lang w:eastAsia="ko-KR"/>
        </w:rPr>
        <w:t xml:space="preserve">s notes, RAN1#116 </w:t>
      </w:r>
    </w:p>
    <w:p w14:paraId="51CE1EEE" w14:textId="48A30381" w:rsidR="00C33B5E" w:rsidRPr="00CB6BB5" w:rsidRDefault="00FC14E9" w:rsidP="002E2B7A">
      <w:pPr>
        <w:pStyle w:val="References"/>
        <w:rPr>
          <w:lang w:eastAsia="ko-KR"/>
        </w:rPr>
      </w:pPr>
      <w:r w:rsidRPr="00FC14E9">
        <w:rPr>
          <w:rFonts w:eastAsiaTheme="minorEastAsia"/>
          <w:lang w:eastAsia="ko-KR"/>
        </w:rPr>
        <w:t>R1-2401872</w:t>
      </w:r>
      <w:r>
        <w:rPr>
          <w:rFonts w:eastAsiaTheme="minorEastAsia" w:hint="eastAsia"/>
          <w:lang w:eastAsia="ko-KR"/>
        </w:rPr>
        <w:t xml:space="preserve">, </w:t>
      </w:r>
      <w:r>
        <w:rPr>
          <w:rFonts w:eastAsiaTheme="minorEastAsia"/>
          <w:lang w:eastAsia="ko-KR"/>
        </w:rPr>
        <w:t>“</w:t>
      </w:r>
      <w:r w:rsidRPr="00FC14E9">
        <w:rPr>
          <w:rFonts w:eastAsiaTheme="minorEastAsia"/>
          <w:lang w:eastAsia="ko-KR"/>
        </w:rPr>
        <w:t>Summary #4 (final) on LP-WUS operation in IDLE/INACTIVE mode</w:t>
      </w:r>
      <w:r>
        <w:rPr>
          <w:rFonts w:eastAsiaTheme="minorEastAsia"/>
          <w:lang w:eastAsia="ko-KR"/>
        </w:rPr>
        <w:t>”</w:t>
      </w:r>
      <w:r>
        <w:rPr>
          <w:rFonts w:eastAsiaTheme="minorEastAsia" w:hint="eastAsia"/>
          <w:lang w:eastAsia="ko-KR"/>
        </w:rPr>
        <w:t>, RAN1#116</w:t>
      </w:r>
    </w:p>
    <w:p w14:paraId="7CF60FB2" w14:textId="77777777" w:rsidR="002E2B7A" w:rsidRPr="002E2B7A" w:rsidRDefault="002E2B7A" w:rsidP="00E3636D">
      <w:pPr>
        <w:spacing w:before="120" w:after="120" w:line="240" w:lineRule="auto"/>
        <w:ind w:left="284" w:hangingChars="129"/>
        <w:rPr>
          <w:rFonts w:eastAsia="바탕"/>
          <w:sz w:val="22"/>
          <w:szCs w:val="22"/>
          <w:lang w:val="en-US" w:eastAsia="ko-KR"/>
        </w:rPr>
      </w:pPr>
    </w:p>
    <w:sectPr w:rsidR="002E2B7A" w:rsidRPr="002E2B7A" w:rsidSect="00EC77A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1434E" w14:textId="77777777" w:rsidR="00EC77A8" w:rsidRDefault="00EC77A8" w:rsidP="00CB15B0">
      <w:pPr>
        <w:spacing w:before="0" w:after="0" w:line="240" w:lineRule="auto"/>
      </w:pPr>
      <w:r>
        <w:separator/>
      </w:r>
    </w:p>
  </w:endnote>
  <w:endnote w:type="continuationSeparator" w:id="0">
    <w:p w14:paraId="71DEA409" w14:textId="77777777" w:rsidR="00EC77A8" w:rsidRDefault="00EC77A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46847" w14:textId="77777777" w:rsidR="00EC77A8" w:rsidRDefault="00EC77A8" w:rsidP="00CB15B0">
      <w:pPr>
        <w:spacing w:before="0" w:after="0" w:line="240" w:lineRule="auto"/>
      </w:pPr>
      <w:r>
        <w:separator/>
      </w:r>
    </w:p>
  </w:footnote>
  <w:footnote w:type="continuationSeparator" w:id="0">
    <w:p w14:paraId="5C79EC5E" w14:textId="77777777" w:rsidR="00EC77A8" w:rsidRDefault="00EC77A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11D7259"/>
    <w:multiLevelType w:val="hybridMultilevel"/>
    <w:tmpl w:val="6A166C7C"/>
    <w:lvl w:ilvl="0" w:tplc="0D98EFA2">
      <w:start w:val="1"/>
      <w:numFmt w:val="bullet"/>
      <w:pStyle w:val="a0"/>
      <w:lvlText w:val=""/>
      <w:lvlJc w:val="left"/>
      <w:pPr>
        <w:ind w:left="1100" w:hanging="440"/>
      </w:pPr>
      <w:rPr>
        <w:rFonts w:ascii="Wingdings" w:hAnsi="Wingdings" w:hint="default"/>
      </w:rPr>
    </w:lvl>
    <w:lvl w:ilvl="1" w:tplc="04090003">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E26540"/>
    <w:multiLevelType w:val="hybridMultilevel"/>
    <w:tmpl w:val="0FB88D0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2F016B4"/>
    <w:multiLevelType w:val="hybridMultilevel"/>
    <w:tmpl w:val="60368C50"/>
    <w:lvl w:ilvl="0" w:tplc="D08AF0D4">
      <w:numFmt w:val="bullet"/>
      <w:lvlText w:val="-"/>
      <w:lvlJc w:val="left"/>
      <w:pPr>
        <w:ind w:left="800" w:hanging="400"/>
      </w:pPr>
      <w:rPr>
        <w:rFonts w:ascii="Times New Roman" w:eastAsia="바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F81262E"/>
    <w:multiLevelType w:val="hybridMultilevel"/>
    <w:tmpl w:val="437A14BC"/>
    <w:lvl w:ilvl="0" w:tplc="D010916E">
      <w:start w:val="1"/>
      <w:numFmt w:val="bullet"/>
      <w:pStyle w:val="2"/>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3" w15:restartNumberingAfterBreak="0">
    <w:nsid w:val="30747C27"/>
    <w:multiLevelType w:val="hybridMultilevel"/>
    <w:tmpl w:val="80BC1B86"/>
    <w:lvl w:ilvl="0" w:tplc="D08AF0D4">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9"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846775A"/>
    <w:multiLevelType w:val="hybridMultilevel"/>
    <w:tmpl w:val="31A84F18"/>
    <w:lvl w:ilvl="0" w:tplc="D08AF0D4">
      <w:numFmt w:val="bullet"/>
      <w:lvlText w:val="-"/>
      <w:lvlJc w:val="left"/>
      <w:pPr>
        <w:ind w:left="800" w:hanging="400"/>
      </w:pPr>
      <w:rPr>
        <w:rFonts w:ascii="Times New Roman" w:eastAsia="바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FD02892"/>
    <w:multiLevelType w:val="hybridMultilevel"/>
    <w:tmpl w:val="4510D0F4"/>
    <w:lvl w:ilvl="0" w:tplc="C99E68F2">
      <w:start w:val="1"/>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9D05BF5"/>
    <w:multiLevelType w:val="hybridMultilevel"/>
    <w:tmpl w:val="094AB1F4"/>
    <w:lvl w:ilvl="0" w:tplc="D08AF0D4">
      <w:numFmt w:val="bullet"/>
      <w:lvlText w:val="-"/>
      <w:lvlJc w:val="left"/>
      <w:pPr>
        <w:ind w:left="800" w:hanging="40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AE5514B"/>
    <w:multiLevelType w:val="hybridMultilevel"/>
    <w:tmpl w:val="366050AC"/>
    <w:lvl w:ilvl="0" w:tplc="A3CC3C64">
      <w:start w:val="1"/>
      <w:numFmt w:val="lowerLetter"/>
      <w:lvlText w:val="%1."/>
      <w:lvlJc w:val="left"/>
      <w:pPr>
        <w:ind w:left="580" w:hanging="360"/>
      </w:pPr>
      <w:rPr>
        <w:rFonts w:hint="default"/>
      </w:rPr>
    </w:lvl>
    <w:lvl w:ilvl="1" w:tplc="04090019" w:tentative="1">
      <w:start w:val="1"/>
      <w:numFmt w:val="upp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8329053">
    <w:abstractNumId w:val="53"/>
  </w:num>
  <w:num w:numId="2" w16cid:durableId="1894005775">
    <w:abstractNumId w:val="2"/>
  </w:num>
  <w:num w:numId="3" w16cid:durableId="1514953226">
    <w:abstractNumId w:val="28"/>
  </w:num>
  <w:num w:numId="4" w16cid:durableId="515655352">
    <w:abstractNumId w:val="19"/>
  </w:num>
  <w:num w:numId="5" w16cid:durableId="1820655680">
    <w:abstractNumId w:val="41"/>
  </w:num>
  <w:num w:numId="6" w16cid:durableId="922881594">
    <w:abstractNumId w:val="45"/>
  </w:num>
  <w:num w:numId="7" w16cid:durableId="1914924711">
    <w:abstractNumId w:val="9"/>
  </w:num>
  <w:num w:numId="8" w16cid:durableId="39324850">
    <w:abstractNumId w:val="52"/>
  </w:num>
  <w:num w:numId="9" w16cid:durableId="826484542">
    <w:abstractNumId w:val="43"/>
  </w:num>
  <w:num w:numId="10" w16cid:durableId="1691027920">
    <w:abstractNumId w:val="40"/>
  </w:num>
  <w:num w:numId="11" w16cid:durableId="543178861">
    <w:abstractNumId w:val="34"/>
  </w:num>
  <w:num w:numId="12" w16cid:durableId="1226914628">
    <w:abstractNumId w:val="17"/>
  </w:num>
  <w:num w:numId="13" w16cid:durableId="2110158099">
    <w:abstractNumId w:val="39"/>
  </w:num>
  <w:num w:numId="14" w16cid:durableId="1664233779">
    <w:abstractNumId w:val="60"/>
  </w:num>
  <w:num w:numId="15" w16cid:durableId="280772324">
    <w:abstractNumId w:val="54"/>
  </w:num>
  <w:num w:numId="16" w16cid:durableId="1553928140">
    <w:abstractNumId w:val="7"/>
  </w:num>
  <w:num w:numId="17" w16cid:durableId="1655062720">
    <w:abstractNumId w:val="62"/>
  </w:num>
  <w:num w:numId="18" w16cid:durableId="393940729">
    <w:abstractNumId w:val="20"/>
  </w:num>
  <w:num w:numId="19" w16cid:durableId="1654603015">
    <w:abstractNumId w:val="55"/>
  </w:num>
  <w:num w:numId="20" w16cid:durableId="19290722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15005528">
    <w:abstractNumId w:val="18"/>
  </w:num>
  <w:num w:numId="22" w16cid:durableId="1037317453">
    <w:abstractNumId w:val="56"/>
  </w:num>
  <w:num w:numId="23" w16cid:durableId="1576016040">
    <w:abstractNumId w:val="12"/>
  </w:num>
  <w:num w:numId="24" w16cid:durableId="1592353722">
    <w:abstractNumId w:val="16"/>
  </w:num>
  <w:num w:numId="25" w16cid:durableId="787623640">
    <w:abstractNumId w:val="31"/>
  </w:num>
  <w:num w:numId="26" w16cid:durableId="49623720">
    <w:abstractNumId w:val="37"/>
  </w:num>
  <w:num w:numId="27" w16cid:durableId="126513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5183844">
    <w:abstractNumId w:val="4"/>
  </w:num>
  <w:num w:numId="29" w16cid:durableId="70395759">
    <w:abstractNumId w:val="48"/>
  </w:num>
  <w:num w:numId="30" w16cid:durableId="1896309550">
    <w:abstractNumId w:val="8"/>
  </w:num>
  <w:num w:numId="31" w16cid:durableId="144518423">
    <w:abstractNumId w:val="57"/>
  </w:num>
  <w:num w:numId="32" w16cid:durableId="1180704387">
    <w:abstractNumId w:val="5"/>
  </w:num>
  <w:num w:numId="33" w16cid:durableId="1733506452">
    <w:abstractNumId w:val="35"/>
  </w:num>
  <w:num w:numId="34" w16cid:durableId="12756718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6428736">
    <w:abstractNumId w:val="15"/>
  </w:num>
  <w:num w:numId="36" w16cid:durableId="1425684086">
    <w:abstractNumId w:val="21"/>
  </w:num>
  <w:num w:numId="37" w16cid:durableId="768161125">
    <w:abstractNumId w:val="61"/>
  </w:num>
  <w:num w:numId="38" w16cid:durableId="776560371">
    <w:abstractNumId w:val="36"/>
  </w:num>
  <w:num w:numId="39" w16cid:durableId="2116826590">
    <w:abstractNumId w:val="58"/>
  </w:num>
  <w:num w:numId="40" w16cid:durableId="119689391">
    <w:abstractNumId w:val="32"/>
  </w:num>
  <w:num w:numId="41" w16cid:durableId="150567048">
    <w:abstractNumId w:val="1"/>
  </w:num>
  <w:num w:numId="42" w16cid:durableId="1081373464">
    <w:abstractNumId w:val="42"/>
  </w:num>
  <w:num w:numId="43" w16cid:durableId="816536448">
    <w:abstractNumId w:val="59"/>
  </w:num>
  <w:num w:numId="44" w16cid:durableId="633408949">
    <w:abstractNumId w:val="24"/>
  </w:num>
  <w:num w:numId="45" w16cid:durableId="971054865">
    <w:abstractNumId w:val="27"/>
  </w:num>
  <w:num w:numId="46" w16cid:durableId="989677548">
    <w:abstractNumId w:val="26"/>
  </w:num>
  <w:num w:numId="47" w16cid:durableId="1049303856">
    <w:abstractNumId w:val="13"/>
  </w:num>
  <w:num w:numId="48" w16cid:durableId="180441679">
    <w:abstractNumId w:val="50"/>
  </w:num>
  <w:num w:numId="49" w16cid:durableId="97992757">
    <w:abstractNumId w:val="25"/>
  </w:num>
  <w:num w:numId="50" w16cid:durableId="169221737">
    <w:abstractNumId w:val="51"/>
  </w:num>
  <w:num w:numId="51" w16cid:durableId="1352299931">
    <w:abstractNumId w:val="0"/>
  </w:num>
  <w:num w:numId="52" w16cid:durableId="1379432346">
    <w:abstractNumId w:val="22"/>
  </w:num>
  <w:num w:numId="53" w16cid:durableId="1887987595">
    <w:abstractNumId w:val="38"/>
  </w:num>
  <w:num w:numId="54" w16cid:durableId="858280553">
    <w:abstractNumId w:val="46"/>
  </w:num>
  <w:num w:numId="55" w16cid:durableId="1986664660">
    <w:abstractNumId w:val="23"/>
  </w:num>
  <w:num w:numId="56" w16cid:durableId="643778004">
    <w:abstractNumId w:val="11"/>
  </w:num>
  <w:num w:numId="57" w16cid:durableId="1071122436">
    <w:abstractNumId w:val="33"/>
  </w:num>
  <w:num w:numId="58" w16cid:durableId="1822845043">
    <w:abstractNumId w:val="10"/>
  </w:num>
  <w:num w:numId="59" w16cid:durableId="1093866989">
    <w:abstractNumId w:val="14"/>
  </w:num>
  <w:num w:numId="60" w16cid:durableId="469516640">
    <w:abstractNumId w:val="44"/>
  </w:num>
  <w:num w:numId="61" w16cid:durableId="1824009453">
    <w:abstractNumId w:val="3"/>
  </w:num>
  <w:num w:numId="62" w16cid:durableId="349137558">
    <w:abstractNumId w:val="47"/>
  </w:num>
  <w:num w:numId="63" w16cid:durableId="1172717160">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6B2D"/>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1B99"/>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1EF"/>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3C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670"/>
    <w:rsid w:val="000967B3"/>
    <w:rsid w:val="00096832"/>
    <w:rsid w:val="00096D32"/>
    <w:rsid w:val="000972D3"/>
    <w:rsid w:val="00097708"/>
    <w:rsid w:val="000977CB"/>
    <w:rsid w:val="00097E1C"/>
    <w:rsid w:val="00097E31"/>
    <w:rsid w:val="000A013D"/>
    <w:rsid w:val="000A049C"/>
    <w:rsid w:val="000A0AD7"/>
    <w:rsid w:val="000A0EEB"/>
    <w:rsid w:val="000A1192"/>
    <w:rsid w:val="000A1929"/>
    <w:rsid w:val="000A21CB"/>
    <w:rsid w:val="000A382D"/>
    <w:rsid w:val="000A39C9"/>
    <w:rsid w:val="000A3B78"/>
    <w:rsid w:val="000A3CB8"/>
    <w:rsid w:val="000A3E19"/>
    <w:rsid w:val="000A4550"/>
    <w:rsid w:val="000A48E2"/>
    <w:rsid w:val="000A495F"/>
    <w:rsid w:val="000A4C5A"/>
    <w:rsid w:val="000A4C94"/>
    <w:rsid w:val="000A4F85"/>
    <w:rsid w:val="000A5320"/>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699"/>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881"/>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263C"/>
    <w:rsid w:val="001329BD"/>
    <w:rsid w:val="0013322C"/>
    <w:rsid w:val="001332DD"/>
    <w:rsid w:val="0013387A"/>
    <w:rsid w:val="00133BFE"/>
    <w:rsid w:val="00133CB1"/>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C23"/>
    <w:rsid w:val="00142F9E"/>
    <w:rsid w:val="00142FA3"/>
    <w:rsid w:val="001431C7"/>
    <w:rsid w:val="00143513"/>
    <w:rsid w:val="00143716"/>
    <w:rsid w:val="00143F85"/>
    <w:rsid w:val="00144279"/>
    <w:rsid w:val="0014441C"/>
    <w:rsid w:val="001446E8"/>
    <w:rsid w:val="00144D32"/>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57D1B"/>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4F"/>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218"/>
    <w:rsid w:val="001C2538"/>
    <w:rsid w:val="001C2A2D"/>
    <w:rsid w:val="001C2FE2"/>
    <w:rsid w:val="001C3236"/>
    <w:rsid w:val="001C3D9F"/>
    <w:rsid w:val="001C4160"/>
    <w:rsid w:val="001C4E39"/>
    <w:rsid w:val="001C52B1"/>
    <w:rsid w:val="001C55B9"/>
    <w:rsid w:val="001C5859"/>
    <w:rsid w:val="001C58AA"/>
    <w:rsid w:val="001C5CF4"/>
    <w:rsid w:val="001C5D14"/>
    <w:rsid w:val="001C6321"/>
    <w:rsid w:val="001C6592"/>
    <w:rsid w:val="001C6827"/>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AE8"/>
    <w:rsid w:val="001D6BDE"/>
    <w:rsid w:val="001D7098"/>
    <w:rsid w:val="001D736D"/>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D3"/>
    <w:rsid w:val="00252981"/>
    <w:rsid w:val="002533C1"/>
    <w:rsid w:val="0025349A"/>
    <w:rsid w:val="0025365D"/>
    <w:rsid w:val="00253BB2"/>
    <w:rsid w:val="00253DFA"/>
    <w:rsid w:val="00254501"/>
    <w:rsid w:val="00254745"/>
    <w:rsid w:val="00255A9F"/>
    <w:rsid w:val="002560AD"/>
    <w:rsid w:val="002562C4"/>
    <w:rsid w:val="00256322"/>
    <w:rsid w:val="0025675B"/>
    <w:rsid w:val="00256A38"/>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590"/>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2F5C"/>
    <w:rsid w:val="00293111"/>
    <w:rsid w:val="00293138"/>
    <w:rsid w:val="0029319A"/>
    <w:rsid w:val="0029359B"/>
    <w:rsid w:val="00293F17"/>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824"/>
    <w:rsid w:val="002A2D36"/>
    <w:rsid w:val="002A3F1F"/>
    <w:rsid w:val="002A3F6A"/>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1A2"/>
    <w:rsid w:val="002B1266"/>
    <w:rsid w:val="002B19A8"/>
    <w:rsid w:val="002B1BA8"/>
    <w:rsid w:val="002B21EB"/>
    <w:rsid w:val="002B256E"/>
    <w:rsid w:val="002B2B89"/>
    <w:rsid w:val="002B3E14"/>
    <w:rsid w:val="002B3EC3"/>
    <w:rsid w:val="002B431A"/>
    <w:rsid w:val="002B4C66"/>
    <w:rsid w:val="002B51CB"/>
    <w:rsid w:val="002B52E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508"/>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B7A"/>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3D39"/>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3F3"/>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94F"/>
    <w:rsid w:val="00363B7A"/>
    <w:rsid w:val="00363CAE"/>
    <w:rsid w:val="00363CBE"/>
    <w:rsid w:val="00363F3E"/>
    <w:rsid w:val="00364983"/>
    <w:rsid w:val="00364B19"/>
    <w:rsid w:val="0036509D"/>
    <w:rsid w:val="0036565A"/>
    <w:rsid w:val="0036577D"/>
    <w:rsid w:val="003659FD"/>
    <w:rsid w:val="00365CD4"/>
    <w:rsid w:val="00365FE0"/>
    <w:rsid w:val="00366144"/>
    <w:rsid w:val="00366376"/>
    <w:rsid w:val="0036666F"/>
    <w:rsid w:val="00366EEA"/>
    <w:rsid w:val="003678D3"/>
    <w:rsid w:val="00367CD5"/>
    <w:rsid w:val="003706AE"/>
    <w:rsid w:val="00371283"/>
    <w:rsid w:val="0037205B"/>
    <w:rsid w:val="003720ED"/>
    <w:rsid w:val="0037291B"/>
    <w:rsid w:val="00372A43"/>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0"/>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6B58"/>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A7F"/>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982"/>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857"/>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8B0"/>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2EC2"/>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308"/>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CB"/>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41"/>
    <w:rsid w:val="005246EE"/>
    <w:rsid w:val="0052533F"/>
    <w:rsid w:val="00525693"/>
    <w:rsid w:val="00525AB0"/>
    <w:rsid w:val="00525E6C"/>
    <w:rsid w:val="00525F2D"/>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A97"/>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621"/>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26"/>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76"/>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8C7"/>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0F22"/>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9B"/>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48A"/>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693"/>
    <w:rsid w:val="006179C6"/>
    <w:rsid w:val="00617D9E"/>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34AA"/>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64B"/>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4D7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3D5C"/>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6E2"/>
    <w:rsid w:val="0069083F"/>
    <w:rsid w:val="00690DEE"/>
    <w:rsid w:val="00691638"/>
    <w:rsid w:val="0069178D"/>
    <w:rsid w:val="006918BE"/>
    <w:rsid w:val="00691C3D"/>
    <w:rsid w:val="00692214"/>
    <w:rsid w:val="00692C37"/>
    <w:rsid w:val="0069360C"/>
    <w:rsid w:val="0069362C"/>
    <w:rsid w:val="006936B4"/>
    <w:rsid w:val="006937AC"/>
    <w:rsid w:val="006937CE"/>
    <w:rsid w:val="00693A3B"/>
    <w:rsid w:val="00694466"/>
    <w:rsid w:val="0069448A"/>
    <w:rsid w:val="006947FF"/>
    <w:rsid w:val="00694858"/>
    <w:rsid w:val="00694A43"/>
    <w:rsid w:val="00694A90"/>
    <w:rsid w:val="00694BE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5F0"/>
    <w:rsid w:val="006A46B2"/>
    <w:rsid w:val="006A4737"/>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4BF"/>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46A"/>
    <w:rsid w:val="006C050A"/>
    <w:rsid w:val="006C05F4"/>
    <w:rsid w:val="006C1393"/>
    <w:rsid w:val="006C141E"/>
    <w:rsid w:val="006C25D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695"/>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E6"/>
    <w:rsid w:val="00702F5F"/>
    <w:rsid w:val="00703E3E"/>
    <w:rsid w:val="00703E4C"/>
    <w:rsid w:val="00703FF1"/>
    <w:rsid w:val="007045DF"/>
    <w:rsid w:val="007052E6"/>
    <w:rsid w:val="0070568A"/>
    <w:rsid w:val="00705851"/>
    <w:rsid w:val="00705B4B"/>
    <w:rsid w:val="007063F1"/>
    <w:rsid w:val="00706448"/>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84B"/>
    <w:rsid w:val="00712857"/>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17FA1"/>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525"/>
    <w:rsid w:val="0072561D"/>
    <w:rsid w:val="007258CF"/>
    <w:rsid w:val="00725D1E"/>
    <w:rsid w:val="00726064"/>
    <w:rsid w:val="007265E5"/>
    <w:rsid w:val="007267D1"/>
    <w:rsid w:val="007269AF"/>
    <w:rsid w:val="00726E26"/>
    <w:rsid w:val="007271E5"/>
    <w:rsid w:val="007278A6"/>
    <w:rsid w:val="00730100"/>
    <w:rsid w:val="00730AF5"/>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86B"/>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4F81"/>
    <w:rsid w:val="0075503C"/>
    <w:rsid w:val="00755276"/>
    <w:rsid w:val="0075579F"/>
    <w:rsid w:val="00755DD0"/>
    <w:rsid w:val="00755ECA"/>
    <w:rsid w:val="00756E3E"/>
    <w:rsid w:val="00757500"/>
    <w:rsid w:val="00757586"/>
    <w:rsid w:val="0075789F"/>
    <w:rsid w:val="00757934"/>
    <w:rsid w:val="00757945"/>
    <w:rsid w:val="00757BCE"/>
    <w:rsid w:val="0076015F"/>
    <w:rsid w:val="00760CEC"/>
    <w:rsid w:val="00761DBB"/>
    <w:rsid w:val="00761FE2"/>
    <w:rsid w:val="007625F2"/>
    <w:rsid w:val="00762C31"/>
    <w:rsid w:val="0076300E"/>
    <w:rsid w:val="007634D0"/>
    <w:rsid w:val="007640A2"/>
    <w:rsid w:val="00764A60"/>
    <w:rsid w:val="00764E4A"/>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5B0A"/>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4AB9"/>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4636"/>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0ADF"/>
    <w:rsid w:val="007D110B"/>
    <w:rsid w:val="007D19B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DFD"/>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85A"/>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230"/>
    <w:rsid w:val="008312CD"/>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656"/>
    <w:rsid w:val="00841E68"/>
    <w:rsid w:val="00842192"/>
    <w:rsid w:val="00842316"/>
    <w:rsid w:val="00843089"/>
    <w:rsid w:val="00843097"/>
    <w:rsid w:val="0084339F"/>
    <w:rsid w:val="00843966"/>
    <w:rsid w:val="0084410B"/>
    <w:rsid w:val="008442A3"/>
    <w:rsid w:val="008443CF"/>
    <w:rsid w:val="00844F73"/>
    <w:rsid w:val="00845D67"/>
    <w:rsid w:val="00845F85"/>
    <w:rsid w:val="0084665B"/>
    <w:rsid w:val="00847417"/>
    <w:rsid w:val="00847AB6"/>
    <w:rsid w:val="00847FE4"/>
    <w:rsid w:val="008507B8"/>
    <w:rsid w:val="00851CBC"/>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91F"/>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3DB"/>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5F6F"/>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5EE5"/>
    <w:rsid w:val="0093601A"/>
    <w:rsid w:val="00936580"/>
    <w:rsid w:val="009367BF"/>
    <w:rsid w:val="0093685B"/>
    <w:rsid w:val="00936B03"/>
    <w:rsid w:val="00936E08"/>
    <w:rsid w:val="00937081"/>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7CB"/>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29F"/>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BFE"/>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BC8"/>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827"/>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280"/>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58F7"/>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1E20"/>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68"/>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7FE"/>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0DE"/>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59A1"/>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35D"/>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20C"/>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C6"/>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10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6F6"/>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EF2"/>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C75"/>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CC"/>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1C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917"/>
    <w:rsid w:val="00BD1156"/>
    <w:rsid w:val="00BD219E"/>
    <w:rsid w:val="00BD2661"/>
    <w:rsid w:val="00BD2C19"/>
    <w:rsid w:val="00BD2CBA"/>
    <w:rsid w:val="00BD2F56"/>
    <w:rsid w:val="00BD35B1"/>
    <w:rsid w:val="00BD35E0"/>
    <w:rsid w:val="00BD3842"/>
    <w:rsid w:val="00BD390D"/>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4DD4"/>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630D"/>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2EB"/>
    <w:rsid w:val="00C33315"/>
    <w:rsid w:val="00C33B5E"/>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25B"/>
    <w:rsid w:val="00C57691"/>
    <w:rsid w:val="00C57E7A"/>
    <w:rsid w:val="00C6055B"/>
    <w:rsid w:val="00C606C4"/>
    <w:rsid w:val="00C60A99"/>
    <w:rsid w:val="00C61365"/>
    <w:rsid w:val="00C6141C"/>
    <w:rsid w:val="00C6145F"/>
    <w:rsid w:val="00C61A04"/>
    <w:rsid w:val="00C61B49"/>
    <w:rsid w:val="00C61C22"/>
    <w:rsid w:val="00C61DCD"/>
    <w:rsid w:val="00C62962"/>
    <w:rsid w:val="00C62A86"/>
    <w:rsid w:val="00C62CC1"/>
    <w:rsid w:val="00C63820"/>
    <w:rsid w:val="00C63B99"/>
    <w:rsid w:val="00C64015"/>
    <w:rsid w:val="00C6414D"/>
    <w:rsid w:val="00C6422B"/>
    <w:rsid w:val="00C64543"/>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1BC"/>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61"/>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13A"/>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5F6"/>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81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20B"/>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921"/>
    <w:rsid w:val="00D51F4B"/>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867"/>
    <w:rsid w:val="00D6392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99B"/>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0E6"/>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CEC"/>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604"/>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23B"/>
    <w:rsid w:val="00E00BF3"/>
    <w:rsid w:val="00E01205"/>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C6A"/>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173"/>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EDF"/>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5C4"/>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FB9"/>
    <w:rsid w:val="00EB290F"/>
    <w:rsid w:val="00EB2A69"/>
    <w:rsid w:val="00EB2AE4"/>
    <w:rsid w:val="00EB3CC1"/>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7A8"/>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2FE"/>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609"/>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27B"/>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0B3"/>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CFF"/>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8F8"/>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140"/>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218"/>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15"/>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4E9"/>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316"/>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6C046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4"/>
    <w:next w:val="a4"/>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0">
    <w:name w:val="heading 2"/>
    <w:aliases w:val="DO NOT USE_h2,h2,h21,H2,Head2A,2,UNDERRUBRIK 1-2,标题 2,Header 2,Header2,22,heading2,2nd level,H21,H22,H23,H24,H25,R2,E2,†berschrift 2,õberschrift 2,Head 2,l2,TitreProp,ITT t2,PA Major Section,Livello 2"/>
    <w:basedOn w:val="a4"/>
    <w:next w:val="a4"/>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4"/>
    <w:next w:val="a4"/>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4"/>
    <w:next w:val="a4"/>
    <w:link w:val="4Char"/>
    <w:qFormat/>
    <w:rsid w:val="00602060"/>
    <w:pPr>
      <w:keepNext/>
      <w:ind w:leftChars="400" w:left="400" w:hangingChars="200" w:hanging="2000"/>
      <w:outlineLvl w:val="3"/>
    </w:pPr>
    <w:rPr>
      <w:b/>
      <w:bCs/>
    </w:rPr>
  </w:style>
  <w:style w:type="paragraph" w:styleId="5">
    <w:name w:val="heading 5"/>
    <w:aliases w:val="h5,Heading5"/>
    <w:basedOn w:val="a4"/>
    <w:next w:val="a4"/>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4"/>
    <w:link w:val="6Char"/>
    <w:qFormat/>
    <w:rsid w:val="001C6321"/>
    <w:pPr>
      <w:outlineLvl w:val="5"/>
    </w:pPr>
  </w:style>
  <w:style w:type="paragraph" w:styleId="7">
    <w:name w:val="heading 7"/>
    <w:basedOn w:val="H6"/>
    <w:next w:val="a4"/>
    <w:link w:val="7Char"/>
    <w:uiPriority w:val="9"/>
    <w:qFormat/>
    <w:rsid w:val="001C6321"/>
    <w:pPr>
      <w:outlineLvl w:val="6"/>
    </w:pPr>
  </w:style>
  <w:style w:type="paragraph" w:styleId="8">
    <w:name w:val="heading 8"/>
    <w:basedOn w:val="1"/>
    <w:next w:val="a4"/>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4"/>
    <w:link w:val="9Char"/>
    <w:uiPriority w:val="9"/>
    <w:qFormat/>
    <w:rsid w:val="001C6321"/>
    <w:pPr>
      <w:outlineLvl w:val="8"/>
    </w:pPr>
    <w:rPr>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9">
    <w:name w:val="Balloon Text"/>
    <w:basedOn w:val="a4"/>
    <w:link w:val="Char0"/>
    <w:uiPriority w:val="99"/>
    <w:qFormat/>
    <w:rsid w:val="00AC6C0A"/>
    <w:rPr>
      <w:rFonts w:ascii="Arial" w:eastAsia="돋움" w:hAnsi="Arial"/>
      <w:sz w:val="18"/>
      <w:szCs w:val="18"/>
    </w:rPr>
  </w:style>
  <w:style w:type="table" w:styleId="aa">
    <w:name w:val="Table Grid"/>
    <w:aliases w:val="TableGrid"/>
    <w:basedOn w:val="a6"/>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4"/>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4"/>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正文文本"/>
    <w:basedOn w:val="a4"/>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c">
    <w:name w:val="annotation reference"/>
    <w:qFormat/>
    <w:rsid w:val="003B6537"/>
    <w:rPr>
      <w:sz w:val="18"/>
      <w:szCs w:val="18"/>
    </w:rPr>
  </w:style>
  <w:style w:type="paragraph" w:styleId="ad">
    <w:name w:val="annotation text"/>
    <w:basedOn w:val="a4"/>
    <w:link w:val="Char2"/>
    <w:uiPriority w:val="99"/>
    <w:qFormat/>
    <w:rsid w:val="003B6537"/>
  </w:style>
  <w:style w:type="paragraph" w:styleId="ae">
    <w:name w:val="annotation subject"/>
    <w:basedOn w:val="ad"/>
    <w:next w:val="ad"/>
    <w:link w:val="Char3"/>
    <w:uiPriority w:val="99"/>
    <w:qFormat/>
    <w:rsid w:val="003B6537"/>
    <w:rPr>
      <w:b/>
      <w:bCs/>
    </w:rPr>
  </w:style>
  <w:style w:type="paragraph" w:styleId="af">
    <w:name w:val="Document Map"/>
    <w:basedOn w:val="a4"/>
    <w:link w:val="Char4"/>
    <w:uiPriority w:val="99"/>
    <w:qFormat/>
    <w:rsid w:val="00A03930"/>
    <w:pPr>
      <w:shd w:val="clear" w:color="auto" w:fill="000080"/>
    </w:pPr>
    <w:rPr>
      <w:rFonts w:ascii="Arial" w:eastAsia="돋움" w:hAnsi="Arial"/>
    </w:rPr>
  </w:style>
  <w:style w:type="paragraph" w:styleId="a0">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4"/>
    <w:link w:val="Char5"/>
    <w:uiPriority w:val="34"/>
    <w:qFormat/>
    <w:rsid w:val="00BD390D"/>
    <w:pPr>
      <w:numPr>
        <w:numId w:val="61"/>
      </w:numPr>
      <w:wordWrap w:val="0"/>
      <w:autoSpaceDE w:val="0"/>
      <w:autoSpaceDN w:val="0"/>
      <w:spacing w:before="120" w:after="120" w:line="240" w:lineRule="auto"/>
    </w:pPr>
    <w:rPr>
      <w:rFonts w:eastAsiaTheme="minorEastAsia"/>
      <w:sz w:val="22"/>
      <w:szCs w:val="22"/>
      <w:lang w:val="en-US" w:eastAsia="ko-KR"/>
    </w:rPr>
  </w:style>
  <w:style w:type="paragraph" w:customStyle="1" w:styleId="TAC">
    <w:name w:val="TAC"/>
    <w:basedOn w:val="a4"/>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4"/>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4"/>
    <w:next w:val="a4"/>
    <w:link w:val="Char6"/>
    <w:qFormat/>
    <w:rsid w:val="00DD0A02"/>
    <w:pPr>
      <w:spacing w:before="120" w:after="120"/>
    </w:pPr>
    <w:rPr>
      <w:rFonts w:eastAsia="MS Gothic"/>
      <w:b/>
      <w:sz w:val="24"/>
      <w:lang w:eastAsia="ja-JP"/>
    </w:rPr>
  </w:style>
  <w:style w:type="paragraph" w:styleId="a">
    <w:name w:val="List Bullet"/>
    <w:basedOn w:val="a4"/>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4"/>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b"/>
    <w:qFormat/>
    <w:rsid w:val="00046DEE"/>
    <w:rPr>
      <w:rFonts w:eastAsia="MS Mincho"/>
      <w:szCs w:val="24"/>
      <w:lang w:eastAsia="en-US"/>
    </w:rPr>
  </w:style>
  <w:style w:type="paragraph" w:customStyle="1" w:styleId="References">
    <w:name w:val="References"/>
    <w:basedOn w:val="a4"/>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4"/>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4"/>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4"/>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1"/>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4"/>
    <w:link w:val="2Char0"/>
    <w:qFormat/>
    <w:rsid w:val="00061401"/>
    <w:pPr>
      <w:ind w:leftChars="400" w:left="100" w:hangingChars="200" w:hanging="200"/>
      <w:contextualSpacing/>
    </w:pPr>
  </w:style>
  <w:style w:type="paragraph" w:styleId="af4">
    <w:name w:val="footer"/>
    <w:basedOn w:val="a4"/>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4"/>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4"/>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6"/>
    <w:next w:val="aa"/>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6"/>
    <w:next w:val="aa"/>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0"/>
    <w:uiPriority w:val="34"/>
    <w:qFormat/>
    <w:locked/>
    <w:rsid w:val="00BD390D"/>
    <w:rPr>
      <w:rFonts w:eastAsiaTheme="minorEastAsia"/>
      <w:sz w:val="22"/>
      <w:szCs w:val="22"/>
    </w:rPr>
  </w:style>
  <w:style w:type="table" w:customStyle="1" w:styleId="31">
    <w:name w:val="표 구분선3"/>
    <w:basedOn w:val="a6"/>
    <w:next w:val="aa"/>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0"/>
    <w:link w:val="bulletChar"/>
    <w:qFormat/>
    <w:rsid w:val="000F36B7"/>
    <w:pPr>
      <w:widowControl w:val="0"/>
      <w:numPr>
        <w:numId w:val="4"/>
      </w:numPr>
      <w:wordWrap/>
      <w:autoSpaceDE/>
      <w:autoSpaceDN/>
      <w:spacing w:before="0" w:after="60"/>
      <w:ind w:left="720"/>
      <w:contextualSpacing/>
    </w:pPr>
    <w:rPr>
      <w:rFonts w:eastAsia="Times New Roman"/>
      <w:kern w:val="2"/>
      <w:szCs w:val="24"/>
      <w:lang w:val="en-GB" w:eastAsia="en-US"/>
    </w:rPr>
  </w:style>
  <w:style w:type="character" w:styleId="af8">
    <w:name w:val="Placeholder Text"/>
    <w:basedOn w:val="a5"/>
    <w:uiPriority w:val="99"/>
    <w:qFormat/>
    <w:rsid w:val="00DB3543"/>
    <w:rPr>
      <w:color w:val="808080"/>
    </w:rPr>
  </w:style>
  <w:style w:type="table" w:customStyle="1" w:styleId="TableGrid1">
    <w:name w:val="TableGrid1"/>
    <w:basedOn w:val="a6"/>
    <w:next w:val="aa"/>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4"/>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5"/>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5"/>
    <w:link w:val="ad"/>
    <w:uiPriority w:val="99"/>
    <w:qFormat/>
    <w:rsid w:val="00C4405F"/>
    <w:rPr>
      <w:rFonts w:eastAsia="MS Mincho"/>
      <w:lang w:val="en-GB" w:eastAsia="en-US"/>
    </w:rPr>
  </w:style>
  <w:style w:type="character" w:customStyle="1" w:styleId="5Char">
    <w:name w:val="제목 5 Char"/>
    <w:aliases w:val="h5 Char,Heading5 Char"/>
    <w:basedOn w:val="a5"/>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4"/>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5"/>
    <w:qFormat/>
    <w:rsid w:val="00C31602"/>
    <w:rPr>
      <w:rFonts w:ascii="Segoe UI" w:hAnsi="Segoe UI" w:cs="Segoe UI" w:hint="default"/>
      <w:sz w:val="18"/>
      <w:szCs w:val="18"/>
    </w:rPr>
  </w:style>
  <w:style w:type="character" w:customStyle="1" w:styleId="cf11">
    <w:name w:val="cf11"/>
    <w:basedOn w:val="a5"/>
    <w:rsid w:val="00C31602"/>
    <w:rPr>
      <w:rFonts w:ascii="Segoe UI" w:hAnsi="Segoe UI" w:cs="Segoe UI" w:hint="default"/>
      <w:sz w:val="18"/>
      <w:szCs w:val="18"/>
    </w:rPr>
  </w:style>
  <w:style w:type="character" w:customStyle="1" w:styleId="6Char">
    <w:name w:val="제목 6 Char"/>
    <w:aliases w:val="h6 Char"/>
    <w:basedOn w:val="a5"/>
    <w:link w:val="6"/>
    <w:uiPriority w:val="9"/>
    <w:qFormat/>
    <w:rsid w:val="001C6321"/>
    <w:rPr>
      <w:rFonts w:ascii="Arial" w:eastAsia="Times New Roman" w:hAnsi="Arial"/>
      <w:lang w:val="x-none" w:eastAsia="x-none"/>
    </w:rPr>
  </w:style>
  <w:style w:type="character" w:customStyle="1" w:styleId="7Char">
    <w:name w:val="제목 7 Char"/>
    <w:basedOn w:val="a5"/>
    <w:link w:val="7"/>
    <w:uiPriority w:val="9"/>
    <w:qFormat/>
    <w:rsid w:val="001C6321"/>
    <w:rPr>
      <w:rFonts w:ascii="Arial" w:eastAsia="Times New Roman" w:hAnsi="Arial"/>
      <w:lang w:val="x-none" w:eastAsia="x-none"/>
    </w:rPr>
  </w:style>
  <w:style w:type="character" w:customStyle="1" w:styleId="8Char">
    <w:name w:val="제목 8 Char"/>
    <w:basedOn w:val="a5"/>
    <w:link w:val="8"/>
    <w:uiPriority w:val="9"/>
    <w:qFormat/>
    <w:rsid w:val="001C6321"/>
    <w:rPr>
      <w:rFonts w:ascii="Arial" w:eastAsia="Times New Roman" w:hAnsi="Arial"/>
      <w:sz w:val="36"/>
      <w:lang w:val="en-GB" w:eastAsia="ja-JP"/>
    </w:rPr>
  </w:style>
  <w:style w:type="character" w:customStyle="1" w:styleId="9Char">
    <w:name w:val="제목 9 Char"/>
    <w:basedOn w:val="a5"/>
    <w:link w:val="9"/>
    <w:uiPriority w:val="9"/>
    <w:qFormat/>
    <w:rsid w:val="001C6321"/>
    <w:rPr>
      <w:rFonts w:ascii="Arial" w:eastAsia="Times New Roman" w:hAnsi="Arial"/>
      <w:sz w:val="36"/>
      <w:lang w:val="x-none" w:eastAsia="x-none"/>
    </w:rPr>
  </w:style>
  <w:style w:type="numbering" w:customStyle="1" w:styleId="NoList1">
    <w:name w:val="No List1"/>
    <w:next w:val="a7"/>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3"/>
    <w:uiPriority w:val="39"/>
    <w:qFormat/>
    <w:rsid w:val="001C6321"/>
    <w:pPr>
      <w:ind w:left="1134" w:hanging="1134"/>
    </w:pPr>
  </w:style>
  <w:style w:type="paragraph" w:styleId="23">
    <w:name w:val="toc 2"/>
    <w:basedOn w:val="11"/>
    <w:uiPriority w:val="39"/>
    <w:qFormat/>
    <w:rsid w:val="001C6321"/>
    <w:pPr>
      <w:keepNext w:val="0"/>
      <w:spacing w:before="0"/>
      <w:ind w:left="851" w:hanging="851"/>
    </w:pPr>
    <w:rPr>
      <w:sz w:val="20"/>
    </w:rPr>
  </w:style>
  <w:style w:type="paragraph" w:styleId="24">
    <w:name w:val="index 2"/>
    <w:basedOn w:val="12"/>
    <w:qFormat/>
    <w:rsid w:val="001C6321"/>
    <w:pPr>
      <w:ind w:left="284"/>
    </w:pPr>
  </w:style>
  <w:style w:type="paragraph" w:styleId="12">
    <w:name w:val="index 1"/>
    <w:basedOn w:val="a4"/>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4"/>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5">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4"/>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5"/>
    <w:link w:val="afc"/>
    <w:qFormat/>
    <w:rsid w:val="001C6321"/>
    <w:rPr>
      <w:rFonts w:eastAsia="Times New Roman"/>
      <w:sz w:val="16"/>
      <w:lang w:val="en-GB" w:eastAsia="ja-JP"/>
    </w:rPr>
  </w:style>
  <w:style w:type="paragraph" w:customStyle="1" w:styleId="NO">
    <w:name w:val="NO"/>
    <w:basedOn w:val="a4"/>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4"/>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4"/>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4"/>
    <w:uiPriority w:val="39"/>
    <w:qFormat/>
    <w:rsid w:val="001C6321"/>
    <w:pPr>
      <w:ind w:left="1985" w:hanging="1985"/>
    </w:pPr>
  </w:style>
  <w:style w:type="paragraph" w:styleId="70">
    <w:name w:val="toc 7"/>
    <w:basedOn w:val="60"/>
    <w:next w:val="a4"/>
    <w:uiPriority w:val="39"/>
    <w:qFormat/>
    <w:rsid w:val="001C6321"/>
    <w:pPr>
      <w:ind w:left="2268" w:hanging="2268"/>
    </w:pPr>
  </w:style>
  <w:style w:type="paragraph" w:styleId="26">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6"/>
    <w:qFormat/>
    <w:rsid w:val="001C6321"/>
    <w:pPr>
      <w:ind w:left="1135"/>
    </w:pPr>
  </w:style>
  <w:style w:type="paragraph" w:styleId="afa">
    <w:name w:val="List Number"/>
    <w:basedOn w:val="afd"/>
    <w:qFormat/>
    <w:rsid w:val="001C6321"/>
  </w:style>
  <w:style w:type="paragraph" w:customStyle="1" w:styleId="EQ">
    <w:name w:val="EQ"/>
    <w:basedOn w:val="a4"/>
    <w:next w:val="a4"/>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4"/>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1"/>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4"/>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9"/>
    <w:uiPriority w:val="99"/>
    <w:qFormat/>
    <w:rsid w:val="001C6321"/>
    <w:rPr>
      <w:rFonts w:ascii="Arial" w:eastAsia="돋움" w:hAnsi="Arial"/>
      <w:sz w:val="18"/>
      <w:szCs w:val="18"/>
      <w:lang w:val="en-GB" w:eastAsia="en-US"/>
    </w:rPr>
  </w:style>
  <w:style w:type="paragraph" w:styleId="aff">
    <w:name w:val="index heading"/>
    <w:basedOn w:val="a4"/>
    <w:next w:val="a4"/>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4"/>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4"/>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4"/>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4"/>
    <w:next w:val="a4"/>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4"/>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4"/>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5"/>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4"/>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6"/>
    <w:next w:val="aa"/>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6"/>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4"/>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5"/>
    <w:link w:val="aff1"/>
    <w:uiPriority w:val="99"/>
    <w:rsid w:val="001C6321"/>
    <w:rPr>
      <w:rFonts w:eastAsia="MS Mincho"/>
      <w:sz w:val="22"/>
      <w:lang w:val="x-none" w:eastAsia="zh-CN"/>
    </w:rPr>
  </w:style>
  <w:style w:type="paragraph" w:styleId="27">
    <w:name w:val="Body Text 2"/>
    <w:basedOn w:val="a4"/>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5"/>
    <w:link w:val="27"/>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4"/>
    <w:next w:val="a4"/>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4"/>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4"/>
    <w:next w:val="a4"/>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4"/>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0"/>
    <w:autoRedefine/>
    <w:qFormat/>
    <w:rsid w:val="001C6321"/>
    <w:pPr>
      <w:numPr>
        <w:numId w:val="6"/>
      </w:numPr>
      <w:wordWrap/>
      <w:autoSpaceDE/>
      <w:autoSpaceDN/>
      <w:ind w:left="644"/>
    </w:pPr>
    <w:rPr>
      <w:rFonts w:eastAsia="MS Mincho" w:cs="Calibri"/>
      <w:b/>
      <w:szCs w:val="21"/>
      <w:lang w:eastAsia="zh-CN"/>
    </w:rPr>
  </w:style>
  <w:style w:type="paragraph" w:customStyle="1" w:styleId="Doc-comment">
    <w:name w:val="Doc-comment"/>
    <w:basedOn w:val="a4"/>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6"/>
    <w:next w:val="aa"/>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0"/>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4"/>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4"/>
    <w:next w:val="a4"/>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4"/>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8"/>
    <w:qFormat/>
    <w:rsid w:val="001C6321"/>
    <w:rPr>
      <w:rFonts w:ascii="Arial" w:eastAsia="MS Mincho" w:hAnsi="Arial"/>
      <w:b/>
      <w:noProof/>
      <w:sz w:val="18"/>
      <w:lang w:val="en-GB" w:eastAsia="en-US"/>
    </w:rPr>
  </w:style>
  <w:style w:type="paragraph" w:customStyle="1" w:styleId="b30">
    <w:name w:val="b3"/>
    <w:basedOn w:val="a4"/>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4"/>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4"/>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7"/>
    <w:uiPriority w:val="99"/>
    <w:semiHidden/>
    <w:unhideWhenUsed/>
    <w:rsid w:val="001C6321"/>
  </w:style>
  <w:style w:type="paragraph" w:customStyle="1" w:styleId="Debug-comment">
    <w:name w:val="Debug-comment"/>
    <w:basedOn w:val="a4"/>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4"/>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4"/>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0"/>
    <w:link w:val="Cat-c-ProposalChar"/>
    <w:qFormat/>
    <w:rsid w:val="001C6321"/>
    <w:pPr>
      <w:widowControl w:val="0"/>
      <w:numPr>
        <w:numId w:val="12"/>
      </w:numPr>
      <w:spacing w:before="0" w:after="160" w:line="257" w:lineRule="auto"/>
      <w:ind w:left="0"/>
      <w:contextualSpacing/>
    </w:pPr>
    <w:rPr>
      <w:rFonts w:asciiTheme="minorHAnsi" w:hAnsiTheme="minorHAnsi" w:cstheme="minorBidi"/>
      <w:b/>
      <w:kern w:val="2"/>
    </w:rPr>
  </w:style>
  <w:style w:type="character" w:customStyle="1" w:styleId="Cat-c-ProposalChar">
    <w:name w:val="Cat-c-Proposal Char"/>
    <w:basedOn w:val="a5"/>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b"/>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5"/>
    <w:qFormat/>
    <w:rsid w:val="001C6321"/>
  </w:style>
  <w:style w:type="character" w:customStyle="1" w:styleId="Char3">
    <w:name w:val="메모 주제 Char"/>
    <w:basedOn w:val="Char2"/>
    <w:link w:val="ae"/>
    <w:uiPriority w:val="99"/>
    <w:qFormat/>
    <w:rsid w:val="001C6321"/>
    <w:rPr>
      <w:rFonts w:eastAsia="MS Mincho"/>
      <w:b/>
      <w:bCs/>
      <w:lang w:val="en-GB" w:eastAsia="en-US"/>
    </w:rPr>
  </w:style>
  <w:style w:type="character" w:customStyle="1" w:styleId="Char4">
    <w:name w:val="문서 구조 Char"/>
    <w:basedOn w:val="a5"/>
    <w:link w:val="af"/>
    <w:uiPriority w:val="99"/>
    <w:qFormat/>
    <w:rsid w:val="001C6321"/>
    <w:rPr>
      <w:rFonts w:ascii="Arial" w:eastAsia="돋움" w:hAnsi="Arial"/>
      <w:shd w:val="clear" w:color="auto" w:fill="000080"/>
      <w:lang w:val="en-GB" w:eastAsia="en-US"/>
    </w:rPr>
  </w:style>
  <w:style w:type="numbering" w:customStyle="1" w:styleId="NoList2">
    <w:name w:val="No List2"/>
    <w:next w:val="a7"/>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4"/>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b"/>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8"/>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4"/>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6"/>
    <w:next w:val="aa"/>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4"/>
    <w:next w:val="a4"/>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5"/>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4"/>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4"/>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4"/>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7"/>
    <w:rsid w:val="001C6321"/>
    <w:pPr>
      <w:numPr>
        <w:numId w:val="18"/>
      </w:numPr>
    </w:pPr>
  </w:style>
  <w:style w:type="paragraph" w:customStyle="1" w:styleId="ListParagraph3">
    <w:name w:val="List Paragraph3"/>
    <w:basedOn w:val="a4"/>
    <w:link w:val="ListParagraph3Char"/>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4"/>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4"/>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4"/>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4"/>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4"/>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4"/>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6"/>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4"/>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4"/>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4"/>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4"/>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4"/>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6"/>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7"/>
    <w:rsid w:val="001C6321"/>
    <w:pPr>
      <w:numPr>
        <w:numId w:val="16"/>
      </w:numPr>
    </w:pPr>
  </w:style>
  <w:style w:type="numbering" w:customStyle="1" w:styleId="StyleBulletedSymbolsymbolLeft025Hanging0251">
    <w:name w:val="Style Bulleted Symbol (symbol) Left:  0.25&quot; Hanging:  0.25&quot;1"/>
    <w:basedOn w:val="a7"/>
    <w:rsid w:val="001C6321"/>
    <w:pPr>
      <w:numPr>
        <w:numId w:val="17"/>
      </w:numPr>
    </w:pPr>
  </w:style>
  <w:style w:type="numbering" w:customStyle="1" w:styleId="StyleBulletedSymbolsymbolLeft025Hanging0252">
    <w:name w:val="Style Bulleted Symbol (symbol) Left:  0.25&quot; Hanging:  0.25&quot;2"/>
    <w:basedOn w:val="a7"/>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4"/>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4"/>
    <w:link w:val="0MaintextChar"/>
    <w:qFormat/>
    <w:rsid w:val="001C6321"/>
    <w:pPr>
      <w:spacing w:before="0" w:after="0" w:line="240" w:lineRule="auto"/>
      <w:ind w:left="0" w:firstLine="0"/>
    </w:pPr>
    <w:rPr>
      <w:rFonts w:eastAsia="바탕"/>
    </w:rPr>
  </w:style>
  <w:style w:type="paragraph" w:customStyle="1" w:styleId="figure">
    <w:name w:val="figure"/>
    <w:basedOn w:val="a4"/>
    <w:next w:val="a4"/>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4"/>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4"/>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4"/>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4"/>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4"/>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4"/>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4"/>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4"/>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b"/>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b"/>
    <w:next w:val="a4"/>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0"/>
    <w:uiPriority w:val="99"/>
    <w:qFormat/>
    <w:rsid w:val="001C6321"/>
    <w:pPr>
      <w:wordWrap/>
      <w:autoSpaceDE/>
      <w:autoSpaceDN/>
      <w:spacing w:before="0"/>
      <w:ind w:left="0" w:firstLine="0"/>
      <w:jc w:val="left"/>
    </w:pPr>
    <w:rPr>
      <w:rFonts w:eastAsia="SimSun"/>
      <w:b/>
      <w:szCs w:val="21"/>
      <w:lang w:eastAsia="zh-CN"/>
    </w:rPr>
  </w:style>
  <w:style w:type="paragraph" w:customStyle="1" w:styleId="3GPPAgreements">
    <w:name w:val="3GPP Agreements"/>
    <w:basedOn w:val="a4"/>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4"/>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4"/>
    <w:next w:val="a4"/>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4"/>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4"/>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4"/>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6"/>
    <w:next w:val="aa"/>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4"/>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4"/>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6"/>
    <w:next w:val="aa"/>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b"/>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4"/>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5"/>
    <w:link w:val="36"/>
    <w:qFormat/>
    <w:rsid w:val="001C6321"/>
    <w:rPr>
      <w:rFonts w:eastAsia="SimSun"/>
      <w:i/>
      <w:lang w:val="en-GB" w:eastAsia="en-US"/>
    </w:rPr>
  </w:style>
  <w:style w:type="paragraph" w:styleId="affd">
    <w:name w:val="Subtitle"/>
    <w:basedOn w:val="a4"/>
    <w:next w:val="a4"/>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5"/>
    <w:link w:val="affd"/>
    <w:uiPriority w:val="11"/>
    <w:qFormat/>
    <w:rsid w:val="001C6321"/>
    <w:rPr>
      <w:rFonts w:ascii="Cambria" w:eastAsia="Times New Roman" w:hAnsi="Cambria"/>
      <w:sz w:val="24"/>
      <w:szCs w:val="24"/>
      <w:lang w:val="en-GB" w:eastAsia="zh-CN"/>
    </w:rPr>
  </w:style>
  <w:style w:type="table" w:styleId="-6">
    <w:name w:val="Dark List Accent 6"/>
    <w:basedOn w:val="a6"/>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4"/>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4"/>
    <w:next w:val="a4"/>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4"/>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4"/>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8"/>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4"/>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4"/>
    <w:next w:val="a4"/>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4"/>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4"/>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4"/>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3">
    <w:name w:val="表格题注"/>
    <w:next w:val="a4"/>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4"/>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4"/>
    <w:next w:val="a4"/>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5"/>
    <w:qFormat/>
    <w:rsid w:val="001C6321"/>
  </w:style>
  <w:style w:type="paragraph" w:customStyle="1" w:styleId="berschrift1H1">
    <w:name w:val="Überschrift 1.H1"/>
    <w:basedOn w:val="a4"/>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6"/>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b"/>
    <w:next w:val="a4"/>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4"/>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6"/>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修订2"/>
    <w:hidden/>
    <w:uiPriority w:val="99"/>
    <w:semiHidden/>
    <w:qFormat/>
    <w:rsid w:val="001C6321"/>
    <w:rPr>
      <w:rFonts w:eastAsia="SimSun"/>
      <w:lang w:val="en-GB" w:eastAsia="en-US"/>
    </w:rPr>
  </w:style>
  <w:style w:type="paragraph" w:customStyle="1" w:styleId="18">
    <w:name w:val="书目1"/>
    <w:basedOn w:val="a4"/>
    <w:next w:val="a4"/>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4"/>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9">
    <w:name w:val="@他2"/>
    <w:uiPriority w:val="99"/>
    <w:unhideWhenUsed/>
    <w:qFormat/>
    <w:rsid w:val="001C6321"/>
    <w:rPr>
      <w:color w:val="2B579A"/>
      <w:shd w:val="clear" w:color="auto" w:fill="E1DFDD"/>
    </w:rPr>
  </w:style>
  <w:style w:type="character" w:customStyle="1" w:styleId="2a">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4"/>
    <w:next w:val="a4"/>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7"/>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4"/>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4"/>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4"/>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4"/>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4"/>
    <w:next w:val="a4"/>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b"/>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4"/>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b">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4"/>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4"/>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c">
    <w:name w:val="列出段落2"/>
    <w:basedOn w:val="a4"/>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4"/>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4"/>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5"/>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5"/>
    <w:qFormat/>
    <w:rsid w:val="001C6321"/>
  </w:style>
  <w:style w:type="character" w:customStyle="1" w:styleId="high-light">
    <w:name w:val="high-light"/>
    <w:basedOn w:val="a5"/>
    <w:qFormat/>
    <w:rsid w:val="001C6321"/>
  </w:style>
  <w:style w:type="character" w:customStyle="1" w:styleId="pos">
    <w:name w:val="pos"/>
    <w:basedOn w:val="a5"/>
    <w:qFormat/>
    <w:rsid w:val="001C6321"/>
  </w:style>
  <w:style w:type="character" w:customStyle="1" w:styleId="apple-style-span">
    <w:name w:val="apple-style-span"/>
    <w:basedOn w:val="a5"/>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5"/>
    <w:qFormat/>
    <w:rsid w:val="001C6321"/>
  </w:style>
  <w:style w:type="table" w:styleId="1-2">
    <w:name w:val="Medium Grid 1 Accent 2"/>
    <w:basedOn w:val="a6"/>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6"/>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7"/>
    <w:uiPriority w:val="99"/>
    <w:semiHidden/>
    <w:unhideWhenUsed/>
    <w:rsid w:val="001C6321"/>
  </w:style>
  <w:style w:type="table" w:customStyle="1" w:styleId="4-11">
    <w:name w:val="网格表 4 - 着色 11"/>
    <w:basedOn w:val="a6"/>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5"/>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4"/>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5"/>
    <w:link w:val="HTML0"/>
    <w:rsid w:val="001C6321"/>
    <w:rPr>
      <w:rFonts w:ascii="Courier New" w:eastAsia="SimSun" w:hAnsi="Courier New" w:cs="Courier New"/>
      <w:kern w:val="2"/>
      <w:lang w:eastAsia="zh-CN"/>
    </w:rPr>
  </w:style>
  <w:style w:type="table" w:customStyle="1" w:styleId="2d">
    <w:name w:val="网格型2"/>
    <w:basedOn w:val="a6"/>
    <w:next w:val="aa"/>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0"/>
    <w:next w:val="a4"/>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4"/>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4"/>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4"/>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5"/>
    <w:qFormat/>
    <w:rsid w:val="001C6321"/>
  </w:style>
  <w:style w:type="character" w:customStyle="1" w:styleId="2e">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6"/>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7"/>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4"/>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4"/>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f">
    <w:name w:val="Body Text Indent 2"/>
    <w:basedOn w:val="a4"/>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5"/>
    <w:link w:val="2f"/>
    <w:rsid w:val="001C6321"/>
    <w:rPr>
      <w:rFonts w:eastAsia="SimSun"/>
      <w:kern w:val="2"/>
      <w:lang w:val="x-none" w:eastAsia="x-none"/>
    </w:rPr>
  </w:style>
  <w:style w:type="paragraph" w:styleId="39">
    <w:name w:val="Body Text Indent 3"/>
    <w:basedOn w:val="a4"/>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5"/>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4"/>
    <w:rsid w:val="001C6321"/>
    <w:rPr>
      <w:rFonts w:ascii="Arial" w:eastAsia="MS Mincho" w:hAnsi="Arial"/>
      <w:lang w:val="en-GB" w:eastAsia="en-US"/>
    </w:rPr>
  </w:style>
  <w:style w:type="paragraph" w:customStyle="1" w:styleId="TabList">
    <w:name w:val="TabList"/>
    <w:basedOn w:val="a4"/>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4"/>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4"/>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4"/>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4"/>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4"/>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4"/>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4"/>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6"/>
    <w:next w:val="aa"/>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1"/>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4"/>
    <w:next w:val="a4"/>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4"/>
    <w:rsid w:val="001C6321"/>
    <w:pPr>
      <w:numPr>
        <w:numId w:val="40"/>
      </w:numPr>
      <w:spacing w:before="0" w:after="0" w:line="240" w:lineRule="auto"/>
      <w:jc w:val="left"/>
    </w:pPr>
    <w:rPr>
      <w:sz w:val="24"/>
      <w:szCs w:val="24"/>
      <w:lang w:val="en-US" w:eastAsia="ja-JP"/>
    </w:rPr>
  </w:style>
  <w:style w:type="character" w:customStyle="1" w:styleId="colour">
    <w:name w:val="colour"/>
    <w:basedOn w:val="a5"/>
    <w:rsid w:val="001C6321"/>
  </w:style>
  <w:style w:type="paragraph" w:customStyle="1" w:styleId="RAN1tdoc">
    <w:name w:val="RAN1 tdoc"/>
    <w:basedOn w:val="a4"/>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4"/>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4"/>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4"/>
    <w:next w:val="a4"/>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5"/>
    <w:link w:val="z-"/>
    <w:uiPriority w:val="99"/>
    <w:rsid w:val="001C6321"/>
    <w:rPr>
      <w:rFonts w:ascii="Arial" w:eastAsia="맑은 고딕" w:hAnsi="Arial"/>
      <w:vanish/>
      <w:sz w:val="16"/>
      <w:szCs w:val="16"/>
      <w:lang w:eastAsia="zh-CN"/>
    </w:rPr>
  </w:style>
  <w:style w:type="character" w:customStyle="1" w:styleId="hps">
    <w:name w:val="hps"/>
    <w:basedOn w:val="a5"/>
    <w:rsid w:val="001C6321"/>
  </w:style>
  <w:style w:type="paragraph" w:customStyle="1" w:styleId="z-BottomofForm1">
    <w:name w:val="z-Bottom of Form1"/>
    <w:basedOn w:val="a4"/>
    <w:next w:val="a4"/>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5"/>
    <w:link w:val="z-0"/>
    <w:uiPriority w:val="99"/>
    <w:rsid w:val="001C6321"/>
    <w:rPr>
      <w:rFonts w:ascii="Arial" w:eastAsia="맑은 고딕" w:hAnsi="Arial"/>
      <w:vanish/>
      <w:sz w:val="16"/>
      <w:szCs w:val="16"/>
      <w:lang w:eastAsia="zh-CN"/>
    </w:rPr>
  </w:style>
  <w:style w:type="paragraph" w:customStyle="1" w:styleId="tablecell1">
    <w:name w:val="tablecell"/>
    <w:basedOn w:val="a4"/>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5"/>
    <w:rsid w:val="001C6321"/>
  </w:style>
  <w:style w:type="paragraph" w:customStyle="1" w:styleId="tableheader">
    <w:name w:val="tableheader"/>
    <w:basedOn w:val="a4"/>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5"/>
    <w:rsid w:val="001C6321"/>
  </w:style>
  <w:style w:type="paragraph" w:customStyle="1" w:styleId="Test">
    <w:name w:val="Test"/>
    <w:basedOn w:val="a4"/>
    <w:rsid w:val="001C6321"/>
    <w:pPr>
      <w:spacing w:after="60" w:line="280" w:lineRule="atLeast"/>
      <w:ind w:left="2160" w:firstLine="0"/>
    </w:pPr>
  </w:style>
  <w:style w:type="paragraph" w:customStyle="1" w:styleId="ordinary-output">
    <w:name w:val="ordinary-output"/>
    <w:basedOn w:val="a4"/>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5"/>
    <w:rsid w:val="001C6321"/>
  </w:style>
  <w:style w:type="paragraph" w:styleId="3">
    <w:name w:val="List Number 3"/>
    <w:basedOn w:val="a4"/>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6"/>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rsid w:val="001C6321"/>
  </w:style>
  <w:style w:type="paragraph" w:styleId="afff3">
    <w:name w:val="Title"/>
    <w:aliases w:val="Heading 31"/>
    <w:basedOn w:val="a4"/>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5"/>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8"/>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4"/>
    <w:next w:val="a4"/>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4"/>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0"/>
    <w:next w:val="a4"/>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b"/>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4"/>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4"/>
    <w:rsid w:val="001C6321"/>
    <w:pPr>
      <w:spacing w:before="360" w:after="0" w:line="240" w:lineRule="atLeast"/>
      <w:ind w:left="0" w:firstLine="0"/>
      <w:jc w:val="center"/>
    </w:pPr>
    <w:rPr>
      <w:lang w:val="en-US" w:eastAsia="ja-JP"/>
    </w:rPr>
  </w:style>
  <w:style w:type="paragraph" w:styleId="2f0">
    <w:name w:val="List Continue 2"/>
    <w:basedOn w:val="a4"/>
    <w:rsid w:val="001C6321"/>
    <w:pPr>
      <w:spacing w:before="0" w:line="240" w:lineRule="auto"/>
      <w:ind w:leftChars="400" w:left="850" w:firstLine="0"/>
      <w:jc w:val="left"/>
    </w:pPr>
    <w:rPr>
      <w:lang w:eastAsia="ja-JP"/>
    </w:rPr>
  </w:style>
  <w:style w:type="paragraph" w:styleId="2f1">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1"/>
    <w:rsid w:val="001C6321"/>
    <w:rPr>
      <w:rFonts w:eastAsia="MS Mincho"/>
      <w:sz w:val="22"/>
      <w:lang w:val="en-GB" w:eastAsia="en-US"/>
    </w:rPr>
  </w:style>
  <w:style w:type="paragraph" w:customStyle="1" w:styleId="List1">
    <w:name w:val="List 1"/>
    <w:basedOn w:val="a4"/>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4"/>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2">
    <w:name w:val="Table Classic 2"/>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6"/>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6"/>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4"/>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5"/>
    <w:link w:val="afff6"/>
    <w:rsid w:val="001C6321"/>
    <w:rPr>
      <w:rFonts w:eastAsia="SimSun" w:cs="SimSun"/>
      <w:kern w:val="2"/>
      <w:sz w:val="21"/>
      <w:lang w:eastAsia="zh-CN"/>
    </w:rPr>
  </w:style>
  <w:style w:type="paragraph" w:customStyle="1" w:styleId="afff7">
    <w:name w:val="公式"/>
    <w:basedOn w:val="a4"/>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4"/>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4"/>
    <w:rsid w:val="001C6321"/>
    <w:pPr>
      <w:keepLines/>
      <w:spacing w:after="120" w:line="300" w:lineRule="atLeast"/>
      <w:ind w:left="1008" w:hanging="1008"/>
    </w:pPr>
    <w:rPr>
      <w:rFonts w:eastAsia="????"/>
      <w:lang w:val="en-US"/>
    </w:rPr>
  </w:style>
  <w:style w:type="paragraph" w:customStyle="1" w:styleId="Equation-Numbered">
    <w:name w:val="Equation-Numbered"/>
    <w:basedOn w:val="a4"/>
    <w:next w:val="a4"/>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4"/>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4"/>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4"/>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4"/>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4"/>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4"/>
    <w:next w:val="a4"/>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4"/>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4"/>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5"/>
    <w:rsid w:val="001C6321"/>
  </w:style>
  <w:style w:type="character" w:customStyle="1" w:styleId="high-light-bg4">
    <w:name w:val="high-light-bg4"/>
    <w:basedOn w:val="a5"/>
    <w:rsid w:val="001C6321"/>
  </w:style>
  <w:style w:type="character" w:customStyle="1" w:styleId="TitleChar2">
    <w:name w:val="Title Char2"/>
    <w:basedOn w:val="a5"/>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4"/>
    <w:rsid w:val="001C6321"/>
    <w:pPr>
      <w:spacing w:before="100" w:after="100" w:line="240" w:lineRule="auto"/>
      <w:ind w:left="860" w:firstLine="0"/>
      <w:jc w:val="left"/>
    </w:pPr>
    <w:rPr>
      <w:rFonts w:ascii="Times" w:eastAsia="MS Gothic" w:hAnsi="Times"/>
      <w:sz w:val="24"/>
      <w:lang w:eastAsia="ja-JP"/>
    </w:rPr>
  </w:style>
  <w:style w:type="paragraph" w:customStyle="1" w:styleId="a1">
    <w:name w:val="佐藤２"/>
    <w:basedOn w:val="a4"/>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b"/>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4"/>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b"/>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4"/>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4"/>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4"/>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4"/>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4"/>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4"/>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4"/>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4"/>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4"/>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4"/>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4"/>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4"/>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4"/>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4"/>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4"/>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4"/>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4"/>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4"/>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4"/>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4"/>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4"/>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4"/>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4"/>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4"/>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4"/>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4"/>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4"/>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4"/>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5"/>
    <w:rsid w:val="001C6321"/>
  </w:style>
  <w:style w:type="paragraph" w:customStyle="1" w:styleId="onecomwebmail-msolistparagraph">
    <w:name w:val="onecomwebmail-msolistparagrap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5"/>
    <w:rsid w:val="001C6321"/>
  </w:style>
  <w:style w:type="character" w:customStyle="1" w:styleId="onecomwebmail-size">
    <w:name w:val="onecomwebmail-size"/>
    <w:basedOn w:val="a5"/>
    <w:rsid w:val="001C6321"/>
  </w:style>
  <w:style w:type="character" w:customStyle="1" w:styleId="fontstyle01">
    <w:name w:val="fontstyle01"/>
    <w:basedOn w:val="a5"/>
    <w:qFormat/>
    <w:rsid w:val="001C6321"/>
    <w:rPr>
      <w:rFonts w:ascii="Times New Roman" w:hAnsi="Times New Roman" w:cs="Times New Roman" w:hint="default"/>
      <w:b w:val="0"/>
      <w:bCs w:val="0"/>
      <w:i/>
      <w:iCs/>
      <w:color w:val="000000"/>
      <w:sz w:val="20"/>
      <w:szCs w:val="20"/>
    </w:rPr>
  </w:style>
  <w:style w:type="paragraph" w:customStyle="1" w:styleId="b200">
    <w:name w:val="b20"/>
    <w:basedOn w:val="a4"/>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7"/>
    <w:uiPriority w:val="99"/>
    <w:semiHidden/>
    <w:unhideWhenUsed/>
    <w:rsid w:val="001C6321"/>
  </w:style>
  <w:style w:type="numbering" w:customStyle="1" w:styleId="NoList1111">
    <w:name w:val="No List1111"/>
    <w:next w:val="a7"/>
    <w:uiPriority w:val="99"/>
    <w:semiHidden/>
    <w:unhideWhenUsed/>
    <w:rsid w:val="001C6321"/>
  </w:style>
  <w:style w:type="paragraph" w:customStyle="1" w:styleId="410">
    <w:name w:val="标题41"/>
    <w:basedOn w:val="a4"/>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4"/>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4"/>
    <w:next w:val="a4"/>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rsid w:val="001C6321"/>
    <w:rPr>
      <w:rFonts w:ascii="Times New Roman" w:hAnsi="Times New Roman"/>
      <w:lang w:val="en-GB" w:eastAsia="en-US"/>
    </w:rPr>
  </w:style>
  <w:style w:type="paragraph" w:customStyle="1" w:styleId="TableofFigures1">
    <w:name w:val="Table of Figures1"/>
    <w:basedOn w:val="a4"/>
    <w:next w:val="a4"/>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7"/>
    <w:uiPriority w:val="99"/>
    <w:semiHidden/>
    <w:unhideWhenUsed/>
    <w:rsid w:val="001C6321"/>
  </w:style>
  <w:style w:type="numbering" w:customStyle="1" w:styleId="NoList11111">
    <w:name w:val="No List11111"/>
    <w:next w:val="a7"/>
    <w:uiPriority w:val="99"/>
    <w:semiHidden/>
    <w:unhideWhenUsed/>
    <w:rsid w:val="001C6321"/>
  </w:style>
  <w:style w:type="numbering" w:customStyle="1" w:styleId="1110">
    <w:name w:val="无列表111"/>
    <w:next w:val="a7"/>
    <w:uiPriority w:val="99"/>
    <w:semiHidden/>
    <w:unhideWhenUsed/>
    <w:rsid w:val="001C6321"/>
  </w:style>
  <w:style w:type="character" w:customStyle="1" w:styleId="z-TopofFormChar1">
    <w:name w:val="z-Top of Form Char1"/>
    <w:basedOn w:val="a5"/>
    <w:rsid w:val="001C6321"/>
    <w:rPr>
      <w:rFonts w:ascii="Arial" w:hAnsi="Arial" w:cs="Arial"/>
      <w:vanish/>
      <w:sz w:val="16"/>
      <w:szCs w:val="16"/>
      <w:lang w:val="en-GB" w:eastAsia="en-US"/>
    </w:rPr>
  </w:style>
  <w:style w:type="character" w:customStyle="1" w:styleId="z-BottomofFormChar1">
    <w:name w:val="z-Bottom of Form Char1"/>
    <w:basedOn w:val="a5"/>
    <w:rsid w:val="001C6321"/>
    <w:rPr>
      <w:rFonts w:ascii="Arial" w:hAnsi="Arial" w:cs="Arial"/>
      <w:vanish/>
      <w:sz w:val="16"/>
      <w:szCs w:val="16"/>
      <w:lang w:val="en-GB" w:eastAsia="en-US"/>
    </w:rPr>
  </w:style>
  <w:style w:type="character" w:customStyle="1" w:styleId="SubtitleChar1">
    <w:name w:val="Subtitle Char1"/>
    <w:basedOn w:val="a5"/>
    <w:rsid w:val="001C6321"/>
    <w:rPr>
      <w:rFonts w:ascii="Calibri" w:eastAsia="맑은 고딕" w:hAnsi="Calibri" w:cs="Arial"/>
      <w:color w:val="5A5A5A"/>
      <w:spacing w:val="15"/>
      <w:sz w:val="22"/>
      <w:szCs w:val="22"/>
      <w:lang w:val="en-GB" w:eastAsia="en-US"/>
    </w:rPr>
  </w:style>
  <w:style w:type="paragraph" w:styleId="z-">
    <w:name w:val="HTML Top of Form"/>
    <w:basedOn w:val="a4"/>
    <w:next w:val="a4"/>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5"/>
    <w:rsid w:val="001C6321"/>
    <w:rPr>
      <w:rFonts w:ascii="Arial" w:eastAsia="MS Mincho" w:hAnsi="Arial" w:cs="Arial"/>
      <w:vanish/>
      <w:sz w:val="16"/>
      <w:szCs w:val="16"/>
      <w:lang w:val="en-GB" w:eastAsia="en-US"/>
    </w:rPr>
  </w:style>
  <w:style w:type="paragraph" w:styleId="z-0">
    <w:name w:val="HTML Bottom of Form"/>
    <w:basedOn w:val="a4"/>
    <w:next w:val="a4"/>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5"/>
    <w:rsid w:val="001C6321"/>
    <w:rPr>
      <w:rFonts w:ascii="Arial" w:eastAsia="MS Mincho" w:hAnsi="Arial" w:cs="Arial"/>
      <w:vanish/>
      <w:sz w:val="16"/>
      <w:szCs w:val="16"/>
      <w:lang w:val="en-GB" w:eastAsia="en-US"/>
    </w:rPr>
  </w:style>
  <w:style w:type="numbering" w:customStyle="1" w:styleId="NoList4">
    <w:name w:val="No List4"/>
    <w:next w:val="a7"/>
    <w:uiPriority w:val="99"/>
    <w:semiHidden/>
    <w:unhideWhenUsed/>
    <w:rsid w:val="001C6321"/>
  </w:style>
  <w:style w:type="table" w:customStyle="1" w:styleId="TableGrid30">
    <w:name w:val="Table Grid3"/>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4"/>
    <w:uiPriority w:val="34"/>
    <w:qFormat/>
    <w:rsid w:val="001C6321"/>
    <w:pPr>
      <w:spacing w:before="0" w:line="276" w:lineRule="auto"/>
      <w:ind w:leftChars="400" w:left="800" w:firstLine="0"/>
    </w:pPr>
    <w:rPr>
      <w:rFonts w:eastAsia="맑은 고딕"/>
    </w:rPr>
  </w:style>
  <w:style w:type="table" w:customStyle="1" w:styleId="TableGrid110">
    <w:name w:val="Table Grid1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4"/>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5"/>
    <w:link w:val="PatAppl"/>
    <w:locked/>
    <w:rsid w:val="001C6321"/>
    <w:rPr>
      <w:rFonts w:eastAsia="t"/>
      <w:szCs w:val="22"/>
      <w:lang w:eastAsia="zh-CN"/>
    </w:rPr>
  </w:style>
  <w:style w:type="paragraph" w:customStyle="1" w:styleId="3b">
    <w:name w:val="列出段落3"/>
    <w:basedOn w:val="a4"/>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4"/>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4"/>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4"/>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4"/>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5"/>
    <w:rsid w:val="001C6321"/>
    <w:rPr>
      <w:rFonts w:cs="Times New Roman"/>
    </w:rPr>
  </w:style>
  <w:style w:type="character" w:customStyle="1" w:styleId="TitleChar4">
    <w:name w:val="Title Char4"/>
    <w:basedOn w:val="a5"/>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4"/>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4"/>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7"/>
    <w:uiPriority w:val="99"/>
    <w:semiHidden/>
    <w:unhideWhenUsed/>
    <w:rsid w:val="005F5808"/>
  </w:style>
  <w:style w:type="table" w:customStyle="1" w:styleId="TableGrid40">
    <w:name w:val="TableGrid4"/>
    <w:basedOn w:val="a6"/>
    <w:next w:val="aa"/>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next w:val="aa"/>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F5808"/>
  </w:style>
  <w:style w:type="numbering" w:customStyle="1" w:styleId="NoList21">
    <w:name w:val="No List21"/>
    <w:next w:val="a7"/>
    <w:uiPriority w:val="99"/>
    <w:semiHidden/>
    <w:unhideWhenUsed/>
    <w:rsid w:val="005F5808"/>
  </w:style>
  <w:style w:type="table" w:customStyle="1" w:styleId="TableGrid120">
    <w:name w:val="TableGrid12"/>
    <w:basedOn w:val="a6"/>
    <w:next w:val="aa"/>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7"/>
    <w:rsid w:val="005F5808"/>
  </w:style>
  <w:style w:type="table" w:customStyle="1" w:styleId="ColorfulList-Accent114">
    <w:name w:val="Colorful List - Accent 114"/>
    <w:basedOn w:val="a6"/>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7"/>
    <w:rsid w:val="005F5808"/>
  </w:style>
  <w:style w:type="numbering" w:customStyle="1" w:styleId="StyleBulletedSymbolsymbolLeft025Hanging02512">
    <w:name w:val="Style Bulleted Symbol (symbol) Left:  0.25&quot; Hanging:  0.25&quot;12"/>
    <w:basedOn w:val="a7"/>
    <w:rsid w:val="005F5808"/>
  </w:style>
  <w:style w:type="numbering" w:customStyle="1" w:styleId="StyleBulletedSymbolsymbolLeft025Hanging02522">
    <w:name w:val="Style Bulleted Symbol (symbol) Left:  0.25&quot; Hanging:  0.25&quot;22"/>
    <w:basedOn w:val="a7"/>
    <w:rsid w:val="005F5808"/>
  </w:style>
  <w:style w:type="table" w:customStyle="1" w:styleId="TableGrid1120">
    <w:name w:val="TableGrid112"/>
    <w:basedOn w:val="a6"/>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F5808"/>
  </w:style>
  <w:style w:type="numbering" w:customStyle="1" w:styleId="124">
    <w:name w:val="无列表12"/>
    <w:next w:val="a7"/>
    <w:uiPriority w:val="99"/>
    <w:semiHidden/>
    <w:unhideWhenUsed/>
    <w:rsid w:val="005F5808"/>
  </w:style>
  <w:style w:type="numbering" w:customStyle="1" w:styleId="NoList31">
    <w:name w:val="No List31"/>
    <w:next w:val="a7"/>
    <w:uiPriority w:val="99"/>
    <w:semiHidden/>
    <w:unhideWhenUsed/>
    <w:rsid w:val="005F5808"/>
  </w:style>
  <w:style w:type="numbering" w:customStyle="1" w:styleId="NoList121">
    <w:name w:val="No List121"/>
    <w:next w:val="a7"/>
    <w:uiPriority w:val="99"/>
    <w:semiHidden/>
    <w:unhideWhenUsed/>
    <w:rsid w:val="005F5808"/>
  </w:style>
  <w:style w:type="numbering" w:customStyle="1" w:styleId="NoList1112">
    <w:name w:val="No List1112"/>
    <w:next w:val="a7"/>
    <w:uiPriority w:val="99"/>
    <w:semiHidden/>
    <w:unhideWhenUsed/>
    <w:rsid w:val="005F5808"/>
  </w:style>
  <w:style w:type="numbering" w:customStyle="1" w:styleId="1122">
    <w:name w:val="无列表112"/>
    <w:next w:val="a7"/>
    <w:uiPriority w:val="99"/>
    <w:semiHidden/>
    <w:unhideWhenUsed/>
    <w:rsid w:val="005F5808"/>
  </w:style>
  <w:style w:type="numbering" w:customStyle="1" w:styleId="NoList11112">
    <w:name w:val="No List11112"/>
    <w:next w:val="a7"/>
    <w:uiPriority w:val="99"/>
    <w:semiHidden/>
    <w:unhideWhenUsed/>
    <w:rsid w:val="005F5808"/>
  </w:style>
  <w:style w:type="numbering" w:customStyle="1" w:styleId="11110">
    <w:name w:val="无列表1111"/>
    <w:next w:val="a7"/>
    <w:uiPriority w:val="99"/>
    <w:semiHidden/>
    <w:unhideWhenUsed/>
    <w:rsid w:val="005F5808"/>
  </w:style>
  <w:style w:type="numbering" w:customStyle="1" w:styleId="NoList41">
    <w:name w:val="No List41"/>
    <w:next w:val="a7"/>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스타일1"/>
    <w:basedOn w:val="ListParagraph3"/>
    <w:link w:val="1Char1"/>
    <w:qFormat/>
    <w:rsid w:val="007D19BB"/>
    <w:rPr>
      <w:rFonts w:eastAsiaTheme="minorEastAsia"/>
    </w:rPr>
  </w:style>
  <w:style w:type="character" w:customStyle="1" w:styleId="ListParagraph3Char">
    <w:name w:val="List Paragraph3 Char"/>
    <w:basedOn w:val="a5"/>
    <w:link w:val="ListParagraph3"/>
    <w:rsid w:val="007D19BB"/>
    <w:rPr>
      <w:rFonts w:eastAsia="Times New Roman"/>
      <w:sz w:val="24"/>
      <w:szCs w:val="24"/>
      <w:lang w:eastAsia="zh-CN"/>
    </w:rPr>
  </w:style>
  <w:style w:type="character" w:customStyle="1" w:styleId="1Char1">
    <w:name w:val="스타일1 Char"/>
    <w:basedOn w:val="ListParagraph3Char"/>
    <w:link w:val="1f5"/>
    <w:rsid w:val="007D19BB"/>
    <w:rPr>
      <w:rFonts w:eastAsiaTheme="minorEastAsia"/>
      <w:sz w:val="24"/>
      <w:szCs w:val="24"/>
      <w:lang w:eastAsia="zh-CN"/>
    </w:rPr>
  </w:style>
  <w:style w:type="paragraph" w:customStyle="1" w:styleId="2">
    <w:name w:val="스타일2"/>
    <w:basedOn w:val="a0"/>
    <w:link w:val="2Char5"/>
    <w:qFormat/>
    <w:rsid w:val="00DB6604"/>
    <w:pPr>
      <w:numPr>
        <w:numId w:val="52"/>
      </w:numPr>
      <w:ind w:left="0"/>
    </w:pPr>
    <w:rPr>
      <w:b/>
      <w:bCs/>
    </w:rPr>
  </w:style>
  <w:style w:type="character" w:customStyle="1" w:styleId="2Char5">
    <w:name w:val="스타일2 Char"/>
    <w:basedOn w:val="Char5"/>
    <w:link w:val="2"/>
    <w:rsid w:val="00DB6604"/>
    <w:rPr>
      <w:rFonts w:ascii="바탕" w:eastAsiaTheme="minorEastAsia" w:hAnsi="바탕" w:cs="굴림"/>
      <w:b/>
      <w:bCs/>
      <w:sz w:val="22"/>
      <w:szCs w:val="22"/>
    </w:rPr>
  </w:style>
  <w:style w:type="paragraph" w:customStyle="1" w:styleId="1f6">
    <w:name w:val="¢¬ñ¢¢ç¢¢¥Ï ¢¥Ü¢Òô1"/>
    <w:aliases w:val="- Bullets1,Ö¢¢ç¢®¡¿£õóÓ«Õ¢¢ç¢®¡¿£1,«ê«©ö«ÈÓ«Õ¢¢ç¢®¡¿£1,?? ??1,?????1,????1,Lista11,Ö¢¢ç¢®¡¿£õóÓ«Õ¢¢ç¢®¡¿£11,ñéÔõä¢浅网Ì« 1 - ó¢¢ç¢¢¥©¬ä 211,¥ê¥©ö¥È¢ÒÎÂä1,¥¢¢ç¢¢ç¢¢ç¢¢çì¬¢¢ç¢¢ç¢¢ç¢¯¬¥©ö¥È¢ÒÎÂä1,Á¢¢ç¢¢ç¢¢ç¢¯¢©©¢¢ç¢®¡¿£ö¢ÒÎÂä1"/>
    <w:basedOn w:val="a4"/>
    <w:uiPriority w:val="34"/>
    <w:rsid w:val="00617D9E"/>
    <w:pPr>
      <w:spacing w:before="0" w:after="160" w:line="252" w:lineRule="auto"/>
      <w:ind w:leftChars="400" w:left="800" w:hanging="403"/>
    </w:pPr>
    <w:rPr>
      <w:rFonts w:ascii="Times" w:eastAsia="굴림" w:hAnsi="Times"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760386">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24029810">
      <w:bodyDiv w:val="1"/>
      <w:marLeft w:val="0"/>
      <w:marRight w:val="0"/>
      <w:marTop w:val="0"/>
      <w:marBottom w:val="0"/>
      <w:divBdr>
        <w:top w:val="none" w:sz="0" w:space="0" w:color="auto"/>
        <w:left w:val="none" w:sz="0" w:space="0" w:color="auto"/>
        <w:bottom w:val="none" w:sz="0" w:space="0" w:color="auto"/>
        <w:right w:val="none" w:sz="0" w:space="0" w:color="auto"/>
      </w:divBdr>
      <w:divsChild>
        <w:div w:id="1246068003">
          <w:marLeft w:val="0"/>
          <w:marRight w:val="0"/>
          <w:marTop w:val="0"/>
          <w:marBottom w:val="0"/>
          <w:divBdr>
            <w:top w:val="single" w:sz="2" w:space="0" w:color="auto"/>
            <w:left w:val="single" w:sz="2" w:space="0" w:color="auto"/>
            <w:bottom w:val="single" w:sz="2" w:space="0" w:color="auto"/>
            <w:right w:val="single" w:sz="2" w:space="0" w:color="auto"/>
          </w:divBdr>
        </w:div>
        <w:div w:id="1781602783">
          <w:marLeft w:val="0"/>
          <w:marRight w:val="0"/>
          <w:marTop w:val="0"/>
          <w:marBottom w:val="0"/>
          <w:divBdr>
            <w:top w:val="single" w:sz="2" w:space="0" w:color="auto"/>
            <w:left w:val="single" w:sz="2" w:space="0" w:color="auto"/>
            <w:bottom w:val="single" w:sz="2" w:space="0" w:color="auto"/>
            <w:right w:val="single" w:sz="2" w:space="0" w:color="auto"/>
          </w:divBdr>
          <w:divsChild>
            <w:div w:id="462699941">
              <w:marLeft w:val="0"/>
              <w:marRight w:val="0"/>
              <w:marTop w:val="0"/>
              <w:marBottom w:val="0"/>
              <w:divBdr>
                <w:top w:val="single" w:sz="2" w:space="0" w:color="auto"/>
                <w:left w:val="single" w:sz="2" w:space="0" w:color="auto"/>
                <w:bottom w:val="single" w:sz="2" w:space="0" w:color="auto"/>
                <w:right w:val="single" w:sz="2" w:space="0" w:color="auto"/>
              </w:divBdr>
              <w:divsChild>
                <w:div w:id="1218317800">
                  <w:marLeft w:val="0"/>
                  <w:marRight w:val="0"/>
                  <w:marTop w:val="0"/>
                  <w:marBottom w:val="0"/>
                  <w:divBdr>
                    <w:top w:val="single" w:sz="2" w:space="0" w:color="auto"/>
                    <w:left w:val="single" w:sz="2" w:space="0" w:color="auto"/>
                    <w:bottom w:val="single" w:sz="2" w:space="0" w:color="auto"/>
                    <w:right w:val="single" w:sz="2" w:space="0" w:color="auto"/>
                  </w:divBdr>
                  <w:divsChild>
                    <w:div w:id="13541138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6817866">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506381">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8384762">
      <w:bodyDiv w:val="1"/>
      <w:marLeft w:val="0"/>
      <w:marRight w:val="0"/>
      <w:marTop w:val="0"/>
      <w:marBottom w:val="0"/>
      <w:divBdr>
        <w:top w:val="none" w:sz="0" w:space="0" w:color="auto"/>
        <w:left w:val="none" w:sz="0" w:space="0" w:color="auto"/>
        <w:bottom w:val="none" w:sz="0" w:space="0" w:color="auto"/>
        <w:right w:val="none" w:sz="0" w:space="0" w:color="auto"/>
      </w:divBdr>
      <w:divsChild>
        <w:div w:id="1488014417">
          <w:marLeft w:val="0"/>
          <w:marRight w:val="0"/>
          <w:marTop w:val="0"/>
          <w:marBottom w:val="0"/>
          <w:divBdr>
            <w:top w:val="none" w:sz="0" w:space="0" w:color="auto"/>
            <w:left w:val="none" w:sz="0" w:space="0" w:color="auto"/>
            <w:bottom w:val="none" w:sz="0" w:space="0" w:color="auto"/>
            <w:right w:val="none" w:sz="0" w:space="0" w:color="auto"/>
          </w:divBdr>
          <w:divsChild>
            <w:div w:id="1546216497">
              <w:marLeft w:val="0"/>
              <w:marRight w:val="0"/>
              <w:marTop w:val="0"/>
              <w:marBottom w:val="0"/>
              <w:divBdr>
                <w:top w:val="none" w:sz="0" w:space="0" w:color="auto"/>
                <w:left w:val="none" w:sz="0" w:space="0" w:color="auto"/>
                <w:bottom w:val="none" w:sz="0" w:space="0" w:color="auto"/>
                <w:right w:val="none" w:sz="0" w:space="0" w:color="auto"/>
              </w:divBdr>
              <w:divsChild>
                <w:div w:id="2082948987">
                  <w:marLeft w:val="0"/>
                  <w:marRight w:val="0"/>
                  <w:marTop w:val="0"/>
                  <w:marBottom w:val="0"/>
                  <w:divBdr>
                    <w:top w:val="none" w:sz="0" w:space="0" w:color="auto"/>
                    <w:left w:val="none" w:sz="0" w:space="0" w:color="auto"/>
                    <w:bottom w:val="none" w:sz="0" w:space="0" w:color="auto"/>
                    <w:right w:val="none" w:sz="0" w:space="0" w:color="auto"/>
                  </w:divBdr>
                  <w:divsChild>
                    <w:div w:id="595209933">
                      <w:marLeft w:val="0"/>
                      <w:marRight w:val="0"/>
                      <w:marTop w:val="0"/>
                      <w:marBottom w:val="0"/>
                      <w:divBdr>
                        <w:top w:val="none" w:sz="0" w:space="0" w:color="auto"/>
                        <w:left w:val="none" w:sz="0" w:space="0" w:color="auto"/>
                        <w:bottom w:val="none" w:sz="0" w:space="0" w:color="auto"/>
                        <w:right w:val="none" w:sz="0" w:space="0" w:color="auto"/>
                      </w:divBdr>
                      <w:divsChild>
                        <w:div w:id="944001287">
                          <w:marLeft w:val="0"/>
                          <w:marRight w:val="0"/>
                          <w:marTop w:val="0"/>
                          <w:marBottom w:val="0"/>
                          <w:divBdr>
                            <w:top w:val="none" w:sz="0" w:space="0" w:color="auto"/>
                            <w:left w:val="none" w:sz="0" w:space="0" w:color="auto"/>
                            <w:bottom w:val="none" w:sz="0" w:space="0" w:color="auto"/>
                            <w:right w:val="none" w:sz="0" w:space="0" w:color="auto"/>
                          </w:divBdr>
                          <w:divsChild>
                            <w:div w:id="1098791908">
                              <w:marLeft w:val="0"/>
                              <w:marRight w:val="0"/>
                              <w:marTop w:val="0"/>
                              <w:marBottom w:val="0"/>
                              <w:divBdr>
                                <w:top w:val="none" w:sz="0" w:space="0" w:color="auto"/>
                                <w:left w:val="none" w:sz="0" w:space="0" w:color="auto"/>
                                <w:bottom w:val="none" w:sz="0" w:space="0" w:color="auto"/>
                                <w:right w:val="none" w:sz="0" w:space="0" w:color="auto"/>
                              </w:divBdr>
                              <w:divsChild>
                                <w:div w:id="2052145261">
                                  <w:marLeft w:val="0"/>
                                  <w:marRight w:val="0"/>
                                  <w:marTop w:val="0"/>
                                  <w:marBottom w:val="0"/>
                                  <w:divBdr>
                                    <w:top w:val="none" w:sz="0" w:space="0" w:color="auto"/>
                                    <w:left w:val="none" w:sz="0" w:space="0" w:color="auto"/>
                                    <w:bottom w:val="none" w:sz="0" w:space="0" w:color="auto"/>
                                    <w:right w:val="none" w:sz="0" w:space="0" w:color="auto"/>
                                  </w:divBdr>
                                  <w:divsChild>
                                    <w:div w:id="1997758476">
                                      <w:marLeft w:val="0"/>
                                      <w:marRight w:val="0"/>
                                      <w:marTop w:val="0"/>
                                      <w:marBottom w:val="0"/>
                                      <w:divBdr>
                                        <w:top w:val="none" w:sz="0" w:space="0" w:color="auto"/>
                                        <w:left w:val="none" w:sz="0" w:space="0" w:color="auto"/>
                                        <w:bottom w:val="none" w:sz="0" w:space="0" w:color="auto"/>
                                        <w:right w:val="none" w:sz="0" w:space="0" w:color="auto"/>
                                      </w:divBdr>
                                    </w:div>
                                    <w:div w:id="1806045972">
                                      <w:marLeft w:val="0"/>
                                      <w:marRight w:val="0"/>
                                      <w:marTop w:val="0"/>
                                      <w:marBottom w:val="0"/>
                                      <w:divBdr>
                                        <w:top w:val="none" w:sz="0" w:space="0" w:color="auto"/>
                                        <w:left w:val="none" w:sz="0" w:space="0" w:color="auto"/>
                                        <w:bottom w:val="none" w:sz="0" w:space="0" w:color="auto"/>
                                        <w:right w:val="none" w:sz="0" w:space="0" w:color="auto"/>
                                      </w:divBdr>
                                      <w:divsChild>
                                        <w:div w:id="587887336">
                                          <w:marLeft w:val="0"/>
                                          <w:marRight w:val="165"/>
                                          <w:marTop w:val="150"/>
                                          <w:marBottom w:val="0"/>
                                          <w:divBdr>
                                            <w:top w:val="none" w:sz="0" w:space="0" w:color="auto"/>
                                            <w:left w:val="none" w:sz="0" w:space="0" w:color="auto"/>
                                            <w:bottom w:val="none" w:sz="0" w:space="0" w:color="auto"/>
                                            <w:right w:val="none" w:sz="0" w:space="0" w:color="auto"/>
                                          </w:divBdr>
                                          <w:divsChild>
                                            <w:div w:id="281768048">
                                              <w:marLeft w:val="0"/>
                                              <w:marRight w:val="0"/>
                                              <w:marTop w:val="0"/>
                                              <w:marBottom w:val="0"/>
                                              <w:divBdr>
                                                <w:top w:val="none" w:sz="0" w:space="0" w:color="auto"/>
                                                <w:left w:val="none" w:sz="0" w:space="0" w:color="auto"/>
                                                <w:bottom w:val="none" w:sz="0" w:space="0" w:color="auto"/>
                                                <w:right w:val="none" w:sz="0" w:space="0" w:color="auto"/>
                                              </w:divBdr>
                                              <w:divsChild>
                                                <w:div w:id="140699649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7293801">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1797</TotalTime>
  <Pages>12</Pages>
  <Words>4398</Words>
  <Characters>25069</Characters>
  <Application>Microsoft Office Word</Application>
  <DocSecurity>0</DocSecurity>
  <Lines>208</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Choi Seunghwan/5G Wireless Connect Standard Task(seunghwan.choi@lge.com)</cp:lastModifiedBy>
  <cp:revision>109</cp:revision>
  <cp:lastPrinted>2018-02-12T06:55:00Z</cp:lastPrinted>
  <dcterms:created xsi:type="dcterms:W3CDTF">2023-11-03T02:25:00Z</dcterms:created>
  <dcterms:modified xsi:type="dcterms:W3CDTF">2024-04-05T14:06:00Z</dcterms:modified>
</cp:coreProperties>
</file>